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A7393A9"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D578D" w:rsidRPr="002D578D">
        <w:rPr>
          <w:rFonts w:cs="Arial"/>
          <w:b/>
          <w:sz w:val="24"/>
          <w:szCs w:val="24"/>
        </w:rPr>
        <w:t>R4-2311</w:t>
      </w:r>
      <w:r w:rsidR="00EC64BF">
        <w:rPr>
          <w:rFonts w:cs="Arial"/>
          <w:b/>
          <w:sz w:val="24"/>
          <w:szCs w:val="24"/>
        </w:rPr>
        <w:t>7</w:t>
      </w:r>
      <w:r w:rsidR="00317656">
        <w:rPr>
          <w:rFonts w:cs="Arial"/>
          <w:b/>
          <w:sz w:val="24"/>
          <w:szCs w:val="24"/>
        </w:rPr>
        <w:t>5</w:t>
      </w:r>
      <w:r w:rsidR="001E1737">
        <w:rPr>
          <w:rFonts w:cs="Arial"/>
          <w:b/>
          <w:sz w:val="24"/>
          <w:szCs w:val="24"/>
        </w:rPr>
        <w:t>5</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51F44C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408F1" w:rsidRPr="009408F1">
        <w:rPr>
          <w:rFonts w:cs="Arial"/>
          <w:sz w:val="22"/>
        </w:rPr>
        <w:t>requirements for LBLBLB CA_n5-n28-n105</w:t>
      </w:r>
    </w:p>
    <w:p w14:paraId="1EB7A8F2" w14:textId="77777777" w:rsidR="009408F1" w:rsidRDefault="00675C27" w:rsidP="009408F1">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9408F1" w:rsidRPr="009408F1">
        <w:rPr>
          <w:rFonts w:cs="Arial"/>
          <w:sz w:val="22"/>
        </w:rPr>
        <w:t>8.3.2.1</w:t>
      </w:r>
      <w:r w:rsidR="009408F1" w:rsidRPr="009408F1">
        <w:rPr>
          <w:rFonts w:cs="Arial"/>
          <w:sz w:val="22"/>
        </w:rPr>
        <w:tab/>
        <w:t>CA configuration of CA_n5A-n28A-n105A</w:t>
      </w:r>
      <w:r w:rsidR="009408F1" w:rsidRPr="009408F1">
        <w:rPr>
          <w:rFonts w:cs="Arial"/>
          <w:sz w:val="22"/>
        </w:rPr>
        <w:tab/>
        <w:t>[FS_NR_sub1GHz_combo_enh]</w:t>
      </w:r>
    </w:p>
    <w:p w14:paraId="2E5C6AEA" w14:textId="1D8BFEB8" w:rsidR="00675C27" w:rsidRPr="00A62DA7" w:rsidRDefault="00675C27" w:rsidP="009408F1">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4C4922A"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6B13F8">
        <w:rPr>
          <w:rFonts w:eastAsia="SimSun"/>
          <w:lang w:eastAsia="zh-CN"/>
        </w:rPr>
        <w:t>10</w:t>
      </w:r>
      <w:r w:rsidR="009408F1">
        <w:rPr>
          <w:rFonts w:eastAsia="SimSun"/>
          <w:lang w:eastAsia="zh-CN"/>
        </w:rPr>
        <w:t>0</w:t>
      </w:r>
      <w:r w:rsidR="0075175C">
        <w:rPr>
          <w:rFonts w:eastAsia="SimSun"/>
          <w:lang w:eastAsia="zh-CN"/>
        </w:rPr>
        <w:t>,</w:t>
      </w:r>
      <w:r w:rsidR="00E90E51">
        <w:rPr>
          <w:rFonts w:eastAsia="SimSun"/>
          <w:lang w:eastAsia="zh-CN"/>
        </w:rPr>
        <w:t xml:space="preserve"> </w:t>
      </w:r>
      <w:r w:rsidR="009408F1">
        <w:rPr>
          <w:rFonts w:eastAsia="SimSun"/>
          <w:lang w:eastAsia="zh-CN"/>
        </w:rPr>
        <w:t xml:space="preserve">the </w:t>
      </w:r>
      <w:r w:rsidR="009408F1" w:rsidRPr="009408F1">
        <w:rPr>
          <w:rFonts w:eastAsia="SimSun"/>
          <w:lang w:eastAsia="zh-CN"/>
        </w:rPr>
        <w:t>FS_NR_sub1GHz_combo_enh</w:t>
      </w:r>
      <w:r w:rsidR="009408F1">
        <w:rPr>
          <w:rFonts w:eastAsia="SimSun"/>
          <w:lang w:eastAsia="zh-CN"/>
        </w:rPr>
        <w:t xml:space="preserve"> was extended by one quarter and the SID revised accordingly in [1], the main open </w:t>
      </w:r>
      <w:r w:rsidR="00C820EF">
        <w:rPr>
          <w:rFonts w:eastAsia="SimSun"/>
          <w:lang w:eastAsia="zh-CN"/>
        </w:rPr>
        <w:t>case</w:t>
      </w:r>
      <w:r w:rsidR="009408F1">
        <w:rPr>
          <w:rFonts w:eastAsia="SimSun"/>
          <w:lang w:eastAsia="zh-CN"/>
        </w:rPr>
        <w:t xml:space="preserve"> is the</w:t>
      </w:r>
      <w:r w:rsidR="00C820EF">
        <w:rPr>
          <w:rFonts w:eastAsia="SimSun"/>
          <w:lang w:eastAsia="zh-CN"/>
        </w:rPr>
        <w:t xml:space="preserve"> LBLBLB case</w:t>
      </w:r>
      <w:r w:rsidR="009408F1">
        <w:rPr>
          <w:rFonts w:eastAsia="SimSun"/>
          <w:lang w:eastAsia="zh-CN"/>
        </w:rPr>
        <w:t xml:space="preserve"> </w:t>
      </w:r>
      <w:r w:rsidR="00C820EF" w:rsidRPr="00C820EF">
        <w:rPr>
          <w:rFonts w:eastAsia="SimSun"/>
          <w:lang w:eastAsia="zh-CN"/>
        </w:rPr>
        <w:t>CA_n5A-n28A-n105A</w:t>
      </w:r>
      <w:r w:rsidR="00C820EF">
        <w:rPr>
          <w:rFonts w:eastAsia="SimSun"/>
          <w:lang w:eastAsia="zh-CN"/>
        </w:rPr>
        <w:t xml:space="preserve">. To </w:t>
      </w:r>
      <w:r w:rsidR="00345476">
        <w:rPr>
          <w:rFonts w:eastAsia="SimSun"/>
          <w:lang w:eastAsia="zh-CN"/>
        </w:rPr>
        <w:t>ensure</w:t>
      </w:r>
      <w:r w:rsidR="00C820EF">
        <w:rPr>
          <w:rFonts w:eastAsia="SimSun"/>
          <w:lang w:eastAsia="zh-CN"/>
        </w:rPr>
        <w:t xml:space="preserve"> completion i</w:t>
      </w:r>
      <w:r w:rsidR="00345476">
        <w:rPr>
          <w:rFonts w:eastAsia="SimSun"/>
          <w:lang w:eastAsia="zh-CN"/>
        </w:rPr>
        <w:t>n</w:t>
      </w:r>
      <w:r w:rsidR="00C820EF">
        <w:rPr>
          <w:rFonts w:eastAsia="SimSun"/>
          <w:lang w:eastAsia="zh-CN"/>
        </w:rPr>
        <w:t xml:space="preserve"> one quarter</w:t>
      </w:r>
      <w:r w:rsidR="00345476">
        <w:rPr>
          <w:rFonts w:eastAsia="SimSun"/>
          <w:lang w:eastAsia="zh-CN"/>
        </w:rPr>
        <w:t>,</w:t>
      </w:r>
      <w:r w:rsidR="00C820EF">
        <w:rPr>
          <w:rFonts w:eastAsia="SimSun"/>
          <w:lang w:eastAsia="zh-CN"/>
        </w:rPr>
        <w:t xml:space="preserve"> the UL configuration ha</w:t>
      </w:r>
      <w:r w:rsidR="006E6542">
        <w:rPr>
          <w:rFonts w:eastAsia="SimSun"/>
          <w:lang w:eastAsia="zh-CN"/>
        </w:rPr>
        <w:t>s</w:t>
      </w:r>
      <w:r w:rsidR="00C820EF">
        <w:rPr>
          <w:rFonts w:eastAsia="SimSun"/>
          <w:lang w:eastAsia="zh-CN"/>
        </w:rPr>
        <w:t xml:space="preserve"> been simplified </w:t>
      </w:r>
      <w:r w:rsidR="00345476">
        <w:rPr>
          <w:rFonts w:eastAsia="SimSun"/>
          <w:lang w:eastAsia="zh-CN"/>
        </w:rPr>
        <w:t>by removing the critical</w:t>
      </w:r>
      <w:r w:rsidR="00C820EF">
        <w:rPr>
          <w:rFonts w:eastAsia="SimSun"/>
          <w:lang w:eastAsia="zh-CN"/>
        </w:rPr>
        <w:t xml:space="preserve"> 2UL CA_n</w:t>
      </w:r>
      <w:r w:rsidR="00345476">
        <w:rPr>
          <w:rFonts w:eastAsia="SimSun"/>
          <w:lang w:eastAsia="zh-CN"/>
        </w:rPr>
        <w:t>28</w:t>
      </w:r>
      <w:r w:rsidR="00C820EF">
        <w:rPr>
          <w:rFonts w:eastAsia="SimSun"/>
          <w:lang w:eastAsia="zh-CN"/>
        </w:rPr>
        <w:t>-n105</w:t>
      </w:r>
      <w:r w:rsidR="00345476">
        <w:rPr>
          <w:rFonts w:eastAsia="SimSun"/>
          <w:lang w:eastAsia="zh-CN"/>
        </w:rPr>
        <w:t xml:space="preserve"> </w:t>
      </w:r>
      <w:proofErr w:type="gramStart"/>
      <w:r w:rsidR="006E6542">
        <w:rPr>
          <w:rFonts w:eastAsia="SimSun"/>
          <w:lang w:eastAsia="zh-CN"/>
        </w:rPr>
        <w:t>similar to</w:t>
      </w:r>
      <w:proofErr w:type="gramEnd"/>
      <w:r w:rsidR="00345476">
        <w:rPr>
          <w:rFonts w:eastAsia="SimSun"/>
          <w:lang w:eastAsia="zh-CN"/>
        </w:rPr>
        <w:t xml:space="preserve"> what was done for the two-band fallback</w:t>
      </w:r>
      <w:r w:rsidR="00C820EF">
        <w:rPr>
          <w:rFonts w:eastAsia="SimSun"/>
          <w:lang w:eastAsia="zh-CN"/>
        </w:rPr>
        <w:t xml:space="preserve">. </w:t>
      </w:r>
      <w:r w:rsidR="00B11ED3">
        <w:rPr>
          <w:rFonts w:eastAsia="SimSun"/>
          <w:lang w:eastAsia="zh-CN"/>
        </w:rPr>
        <w:t xml:space="preserve">In this contribution we provide </w:t>
      </w:r>
      <w:r w:rsidR="00C820EF">
        <w:rPr>
          <w:rFonts w:eastAsia="SimSun"/>
          <w:lang w:eastAsia="zh-CN"/>
        </w:rPr>
        <w:t>our input on</w:t>
      </w:r>
      <w:r w:rsidR="006E6542">
        <w:rPr>
          <w:rFonts w:eastAsia="SimSun"/>
          <w:lang w:eastAsia="zh-CN"/>
        </w:rPr>
        <w:t xml:space="preserve"> the</w:t>
      </w:r>
      <w:r w:rsidR="00C820EF">
        <w:rPr>
          <w:rFonts w:eastAsia="SimSun"/>
          <w:lang w:eastAsia="zh-CN"/>
        </w:rPr>
        <w:t xml:space="preserve"> architecture and evaluate potential </w:t>
      </w:r>
      <w:r w:rsidR="00B11ED3">
        <w:rPr>
          <w:rFonts w:eastAsia="SimSun"/>
          <w:lang w:eastAsia="zh-CN"/>
        </w:rPr>
        <w:t>MSDs.</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643F27F5" w14:textId="14658E7C" w:rsidR="00E90E51" w:rsidRDefault="008E126B" w:rsidP="00390915">
      <w:pPr>
        <w:pStyle w:val="Heading2"/>
        <w:tabs>
          <w:tab w:val="clear" w:pos="936"/>
          <w:tab w:val="num" w:pos="360"/>
        </w:tabs>
        <w:spacing w:after="240"/>
        <w:ind w:left="450" w:hanging="450"/>
        <w:jc w:val="both"/>
        <w:rPr>
          <w:lang w:eastAsia="zh-CN"/>
        </w:rPr>
      </w:pPr>
      <w:bookmarkStart w:id="3" w:name="_Hlk131970415"/>
      <w:r>
        <w:rPr>
          <w:lang w:eastAsia="zh-CN"/>
        </w:rPr>
        <w:t>Architecture for LBLBLB combinations</w:t>
      </w:r>
    </w:p>
    <w:p w14:paraId="45E7AC8C" w14:textId="6B65A7C3" w:rsidR="008E126B" w:rsidRDefault="008E126B" w:rsidP="002A5929">
      <w:pPr>
        <w:spacing w:after="0"/>
        <w:rPr>
          <w:lang w:eastAsia="zh-CN"/>
        </w:rPr>
      </w:pPr>
      <w:r>
        <w:rPr>
          <w:lang w:eastAsia="zh-CN"/>
        </w:rPr>
        <w:t>With the CA_n</w:t>
      </w:r>
      <w:r w:rsidR="006F4F02">
        <w:rPr>
          <w:lang w:eastAsia="zh-CN"/>
        </w:rPr>
        <w:t>8</w:t>
      </w:r>
      <w:r>
        <w:rPr>
          <w:lang w:eastAsia="zh-CN"/>
        </w:rPr>
        <w:t>-n20-n28 combination being the first LBLBLB case wh</w:t>
      </w:r>
      <w:r w:rsidR="006E6542">
        <w:rPr>
          <w:lang w:eastAsia="zh-CN"/>
        </w:rPr>
        <w:t>ere</w:t>
      </w:r>
      <w:r>
        <w:rPr>
          <w:lang w:eastAsia="zh-CN"/>
        </w:rPr>
        <w:t xml:space="preserve"> requirements were captured for 3</w:t>
      </w:r>
      <w:r w:rsidR="006E6542">
        <w:rPr>
          <w:lang w:eastAsia="zh-CN"/>
        </w:rPr>
        <w:t>8</w:t>
      </w:r>
      <w:r>
        <w:rPr>
          <w:lang w:eastAsia="zh-CN"/>
        </w:rPr>
        <w:t xml:space="preserve">.101-1 in the endorsed CR [1], </w:t>
      </w:r>
      <w:r w:rsidRPr="00C820EF">
        <w:rPr>
          <w:rFonts w:eastAsia="SimSun"/>
          <w:lang w:eastAsia="zh-CN"/>
        </w:rPr>
        <w:t>CA_n5-n28-n105</w:t>
      </w:r>
      <w:r>
        <w:rPr>
          <w:rFonts w:eastAsia="SimSun"/>
          <w:lang w:eastAsia="zh-CN"/>
        </w:rPr>
        <w:t xml:space="preserve"> is only the second of this kind. Some of the architectural assumptions can be reused but it should be clear that this new case brings further complexity compared to </w:t>
      </w:r>
      <w:r>
        <w:rPr>
          <w:lang w:eastAsia="zh-CN"/>
        </w:rPr>
        <w:t>CA_n</w:t>
      </w:r>
      <w:r w:rsidR="00342980">
        <w:rPr>
          <w:lang w:eastAsia="zh-CN"/>
        </w:rPr>
        <w:t>8</w:t>
      </w:r>
      <w:r>
        <w:rPr>
          <w:lang w:eastAsia="zh-CN"/>
        </w:rPr>
        <w:t>-n20-n28</w:t>
      </w:r>
      <w:r w:rsidR="00342980">
        <w:rPr>
          <w:lang w:eastAsia="zh-CN"/>
        </w:rPr>
        <w:t>, the differences are illustrated in Figure 1</w:t>
      </w:r>
      <w:r>
        <w:rPr>
          <w:lang w:eastAsia="zh-CN"/>
        </w:rPr>
        <w:t>:</w:t>
      </w:r>
    </w:p>
    <w:p w14:paraId="62F0BE8C" w14:textId="458B9997" w:rsidR="00342980" w:rsidRDefault="008E126B" w:rsidP="002607DC">
      <w:pPr>
        <w:pStyle w:val="ListParagraph"/>
        <w:numPr>
          <w:ilvl w:val="0"/>
          <w:numId w:val="22"/>
        </w:numPr>
        <w:spacing w:after="0"/>
        <w:ind w:left="360"/>
        <w:rPr>
          <w:lang w:eastAsia="zh-CN"/>
        </w:rPr>
      </w:pPr>
      <w:r>
        <w:rPr>
          <w:lang w:eastAsia="zh-CN"/>
        </w:rPr>
        <w:t>CA_n</w:t>
      </w:r>
      <w:r w:rsidR="006F4F02">
        <w:rPr>
          <w:lang w:eastAsia="zh-CN"/>
        </w:rPr>
        <w:t>8</w:t>
      </w:r>
      <w:r>
        <w:rPr>
          <w:lang w:eastAsia="zh-CN"/>
        </w:rPr>
        <w:t>-n20-n28</w:t>
      </w:r>
      <w:r w:rsidR="00342980">
        <w:rPr>
          <w:lang w:eastAsia="zh-CN"/>
        </w:rPr>
        <w:t>:</w:t>
      </w:r>
      <w:r>
        <w:rPr>
          <w:lang w:eastAsia="zh-CN"/>
        </w:rPr>
        <w:t xml:space="preserve"> </w:t>
      </w:r>
    </w:p>
    <w:p w14:paraId="7B39C243" w14:textId="1B487F49" w:rsidR="00F93F6E" w:rsidRDefault="00F93F6E" w:rsidP="00F93F6E">
      <w:pPr>
        <w:pStyle w:val="ListParagraph"/>
        <w:numPr>
          <w:ilvl w:val="0"/>
          <w:numId w:val="24"/>
        </w:numPr>
        <w:spacing w:after="0"/>
        <w:ind w:left="644"/>
        <w:rPr>
          <w:lang w:eastAsia="zh-CN"/>
        </w:rPr>
      </w:pPr>
      <w:r>
        <w:rPr>
          <w:lang w:eastAsia="zh-CN"/>
        </w:rPr>
        <w:t xml:space="preserve">Covers 257MHz + 202MHz for a two-antenna design at the top of LB making one of the </w:t>
      </w:r>
      <w:r w:rsidR="00E04220">
        <w:rPr>
          <w:lang w:eastAsia="zh-CN"/>
        </w:rPr>
        <w:t>antennas</w:t>
      </w:r>
      <w:r>
        <w:rPr>
          <w:lang w:eastAsia="zh-CN"/>
        </w:rPr>
        <w:t xml:space="preserve"> designs critical.</w:t>
      </w:r>
    </w:p>
    <w:p w14:paraId="49E1566F" w14:textId="35940D57" w:rsidR="008E126B" w:rsidRDefault="002607DC" w:rsidP="002607DC">
      <w:pPr>
        <w:pStyle w:val="ListParagraph"/>
        <w:numPr>
          <w:ilvl w:val="0"/>
          <w:numId w:val="24"/>
        </w:numPr>
        <w:spacing w:after="0"/>
        <w:ind w:left="644"/>
        <w:rPr>
          <w:lang w:eastAsia="zh-CN"/>
        </w:rPr>
      </w:pPr>
      <w:r>
        <w:rPr>
          <w:lang w:eastAsia="zh-CN"/>
        </w:rPr>
        <w:t>O</w:t>
      </w:r>
      <w:r w:rsidR="008E126B">
        <w:rPr>
          <w:lang w:eastAsia="zh-CN"/>
        </w:rPr>
        <w:t>nly used the lower 30MHz of band n28:</w:t>
      </w:r>
    </w:p>
    <w:p w14:paraId="352303FD" w14:textId="6EE96E84" w:rsidR="008E126B" w:rsidRDefault="008E126B" w:rsidP="002607DC">
      <w:pPr>
        <w:pStyle w:val="ListParagraph"/>
        <w:numPr>
          <w:ilvl w:val="0"/>
          <w:numId w:val="23"/>
        </w:numPr>
        <w:spacing w:after="0"/>
        <w:ind w:left="644"/>
        <w:rPr>
          <w:lang w:eastAsia="zh-CN"/>
        </w:rPr>
      </w:pPr>
      <w:r>
        <w:rPr>
          <w:lang w:eastAsia="zh-CN"/>
        </w:rPr>
        <w:t>Enabling the merge of n28 and n20 DL</w:t>
      </w:r>
    </w:p>
    <w:p w14:paraId="2C2F651C" w14:textId="54A10E31" w:rsidR="008E126B" w:rsidRDefault="008E126B" w:rsidP="002607DC">
      <w:pPr>
        <w:pStyle w:val="ListParagraph"/>
        <w:numPr>
          <w:ilvl w:val="0"/>
          <w:numId w:val="23"/>
        </w:numPr>
        <w:spacing w:after="0"/>
        <w:ind w:left="644"/>
        <w:rPr>
          <w:lang w:eastAsia="zh-CN"/>
        </w:rPr>
      </w:pPr>
      <w:r>
        <w:rPr>
          <w:lang w:eastAsia="zh-CN"/>
        </w:rPr>
        <w:t xml:space="preserve">Keeping the n28A UL to n28A DL </w:t>
      </w:r>
      <w:r w:rsidR="006F4F02">
        <w:rPr>
          <w:lang w:eastAsia="zh-CN"/>
        </w:rPr>
        <w:t>to a reasonable duplex gap</w:t>
      </w:r>
    </w:p>
    <w:p w14:paraId="073C8E02" w14:textId="409933E5" w:rsidR="008E126B" w:rsidRDefault="008E126B" w:rsidP="002607DC">
      <w:pPr>
        <w:pStyle w:val="ListParagraph"/>
        <w:numPr>
          <w:ilvl w:val="0"/>
          <w:numId w:val="23"/>
        </w:numPr>
        <w:spacing w:after="0"/>
        <w:ind w:left="644"/>
        <w:rPr>
          <w:lang w:eastAsia="zh-CN"/>
        </w:rPr>
      </w:pPr>
      <w:r>
        <w:rPr>
          <w:lang w:eastAsia="zh-CN"/>
        </w:rPr>
        <w:t xml:space="preserve">Could reuse the n28A-n20 triplexer from the related </w:t>
      </w:r>
      <w:r w:rsidR="006F4F02">
        <w:rPr>
          <w:lang w:eastAsia="zh-CN"/>
        </w:rPr>
        <w:t>EN</w:t>
      </w:r>
      <w:r>
        <w:rPr>
          <w:lang w:eastAsia="zh-CN"/>
        </w:rPr>
        <w:t>DC combination</w:t>
      </w:r>
    </w:p>
    <w:p w14:paraId="5FA85EC5" w14:textId="4207195D" w:rsidR="00342980" w:rsidRDefault="00342980" w:rsidP="002607DC">
      <w:pPr>
        <w:pStyle w:val="ListParagraph"/>
        <w:numPr>
          <w:ilvl w:val="0"/>
          <w:numId w:val="24"/>
        </w:numPr>
        <w:spacing w:after="0"/>
        <w:ind w:left="644"/>
        <w:rPr>
          <w:lang w:eastAsia="zh-CN"/>
        </w:rPr>
      </w:pPr>
      <w:r>
        <w:rPr>
          <w:lang w:eastAsia="zh-CN"/>
        </w:rPr>
        <w:t>n8 has significant distance to n28 allowing an easier multiplexing</w:t>
      </w:r>
    </w:p>
    <w:p w14:paraId="4C1002EC" w14:textId="03CD0803" w:rsidR="006F4F02" w:rsidRDefault="006F4F02" w:rsidP="002607DC">
      <w:pPr>
        <w:pStyle w:val="ListParagraph"/>
        <w:numPr>
          <w:ilvl w:val="0"/>
          <w:numId w:val="23"/>
        </w:numPr>
        <w:spacing w:after="0"/>
        <w:ind w:left="644"/>
        <w:rPr>
          <w:lang w:eastAsia="zh-CN"/>
        </w:rPr>
      </w:pPr>
      <w:r>
        <w:rPr>
          <w:lang w:eastAsia="zh-CN"/>
        </w:rPr>
        <w:t>Only 5 filters for main: n28AUL + merged n28A-n20DL + n20UL + n8DL + n8UL</w:t>
      </w:r>
    </w:p>
    <w:p w14:paraId="19B202D5" w14:textId="3D3AE10D" w:rsidR="006F4F02" w:rsidRDefault="006F4F02" w:rsidP="002607DC">
      <w:pPr>
        <w:pStyle w:val="ListParagraph"/>
        <w:numPr>
          <w:ilvl w:val="0"/>
          <w:numId w:val="23"/>
        </w:numPr>
        <w:spacing w:after="0"/>
        <w:ind w:left="644"/>
        <w:rPr>
          <w:lang w:eastAsia="zh-CN"/>
        </w:rPr>
      </w:pPr>
      <w:r>
        <w:rPr>
          <w:lang w:eastAsia="zh-CN"/>
        </w:rPr>
        <w:t>Only 2 filter for diversity: merged n28A-n20DL+n8DL</w:t>
      </w:r>
    </w:p>
    <w:p w14:paraId="3EE32D34" w14:textId="1668D668" w:rsidR="006F4F02" w:rsidRDefault="006F4F02" w:rsidP="002607DC">
      <w:pPr>
        <w:pStyle w:val="ListParagraph"/>
        <w:numPr>
          <w:ilvl w:val="0"/>
          <w:numId w:val="24"/>
        </w:numPr>
        <w:spacing w:after="0"/>
        <w:ind w:left="644"/>
        <w:rPr>
          <w:lang w:eastAsia="zh-CN"/>
        </w:rPr>
      </w:pPr>
      <w:r>
        <w:rPr>
          <w:lang w:eastAsia="zh-CN"/>
        </w:rPr>
        <w:t>Although 3 antenna solution was used to derive requirements, a two-antenna solution is feasible</w:t>
      </w:r>
      <w:r w:rsidR="00F93F6E">
        <w:rPr>
          <w:lang w:eastAsia="zh-CN"/>
        </w:rPr>
        <w:t xml:space="preserve"> (as shown in Figure 1 at the top)</w:t>
      </w:r>
      <w:r>
        <w:rPr>
          <w:lang w:eastAsia="zh-CN"/>
        </w:rPr>
        <w:t>:</w:t>
      </w:r>
    </w:p>
    <w:p w14:paraId="52924CD3" w14:textId="5BA4CEF6" w:rsidR="006F4F02" w:rsidRDefault="006F4F02" w:rsidP="002607DC">
      <w:pPr>
        <w:pStyle w:val="ListParagraph"/>
        <w:numPr>
          <w:ilvl w:val="0"/>
          <w:numId w:val="23"/>
        </w:numPr>
        <w:spacing w:after="0"/>
        <w:ind w:left="644"/>
        <w:rPr>
          <w:lang w:eastAsia="zh-CN"/>
        </w:rPr>
      </w:pPr>
      <w:r>
        <w:rPr>
          <w:lang w:eastAsia="zh-CN"/>
        </w:rPr>
        <w:t>Antenna 1: n28</w:t>
      </w:r>
      <w:r w:rsidR="00342980">
        <w:rPr>
          <w:lang w:eastAsia="zh-CN"/>
        </w:rPr>
        <w:t>AUL+(n28A+n20</w:t>
      </w:r>
      <w:proofErr w:type="gramStart"/>
      <w:r w:rsidR="00342980">
        <w:rPr>
          <w:lang w:eastAsia="zh-CN"/>
        </w:rPr>
        <w:t>DL)+</w:t>
      </w:r>
      <w:proofErr w:type="gramEnd"/>
      <w:r w:rsidR="00342980">
        <w:rPr>
          <w:lang w:eastAsia="zh-CN"/>
        </w:rPr>
        <w:t>n20UL+n8DL</w:t>
      </w:r>
    </w:p>
    <w:p w14:paraId="35D7E834" w14:textId="71FA23EE" w:rsidR="00342980" w:rsidRDefault="00342980" w:rsidP="002607DC">
      <w:pPr>
        <w:pStyle w:val="ListParagraph"/>
        <w:numPr>
          <w:ilvl w:val="0"/>
          <w:numId w:val="23"/>
        </w:numPr>
        <w:spacing w:after="0"/>
        <w:ind w:left="644"/>
        <w:rPr>
          <w:lang w:eastAsia="zh-CN"/>
        </w:rPr>
      </w:pPr>
      <w:r>
        <w:rPr>
          <w:lang w:eastAsia="zh-CN"/>
        </w:rPr>
        <w:t>Antenna 2: (n20A+n20</w:t>
      </w:r>
      <w:proofErr w:type="gramStart"/>
      <w:r>
        <w:rPr>
          <w:lang w:eastAsia="zh-CN"/>
        </w:rPr>
        <w:t>DL)+</w:t>
      </w:r>
      <w:proofErr w:type="gramEnd"/>
      <w:r>
        <w:rPr>
          <w:lang w:eastAsia="zh-CN"/>
        </w:rPr>
        <w:t>n8UL+n8DL</w:t>
      </w:r>
    </w:p>
    <w:p w14:paraId="41379E31" w14:textId="5CADE5D3" w:rsidR="00342980" w:rsidRDefault="00342980" w:rsidP="002607DC">
      <w:pPr>
        <w:pStyle w:val="ListParagraph"/>
        <w:numPr>
          <w:ilvl w:val="0"/>
          <w:numId w:val="23"/>
        </w:numPr>
        <w:spacing w:after="0"/>
        <w:ind w:left="644"/>
        <w:rPr>
          <w:lang w:eastAsia="zh-CN"/>
        </w:rPr>
      </w:pPr>
      <w:r>
        <w:rPr>
          <w:lang w:eastAsia="zh-CN"/>
        </w:rPr>
        <w:t>The only two critical duplex gap</w:t>
      </w:r>
      <w:r w:rsidR="002607DC">
        <w:rPr>
          <w:lang w:eastAsia="zh-CN"/>
        </w:rPr>
        <w:t>s</w:t>
      </w:r>
      <w:r>
        <w:rPr>
          <w:lang w:eastAsia="zh-CN"/>
        </w:rPr>
        <w:t xml:space="preserve"> are n20 and n8 but no additional or more critical duplex gap than the single band case.</w:t>
      </w:r>
    </w:p>
    <w:p w14:paraId="627CC9EA" w14:textId="5BFA7102" w:rsidR="002607DC" w:rsidRDefault="00342980" w:rsidP="002607DC">
      <w:pPr>
        <w:pStyle w:val="ListParagraph"/>
        <w:numPr>
          <w:ilvl w:val="0"/>
          <w:numId w:val="22"/>
        </w:numPr>
        <w:spacing w:after="0"/>
        <w:ind w:left="360"/>
        <w:rPr>
          <w:lang w:eastAsia="zh-CN"/>
        </w:rPr>
      </w:pPr>
      <w:r>
        <w:rPr>
          <w:lang w:eastAsia="zh-CN"/>
        </w:rPr>
        <w:t>Instead</w:t>
      </w:r>
      <w:r w:rsidR="002607DC">
        <w:rPr>
          <w:lang w:eastAsia="zh-CN"/>
        </w:rPr>
        <w:t>,</w:t>
      </w:r>
      <w:r>
        <w:rPr>
          <w:lang w:eastAsia="zh-CN"/>
        </w:rPr>
        <w:t xml:space="preserve"> CA_</w:t>
      </w:r>
      <w:r w:rsidRPr="002607DC">
        <w:rPr>
          <w:lang w:eastAsia="zh-CN"/>
        </w:rPr>
        <w:t>n5-n28-n105</w:t>
      </w:r>
      <w:r>
        <w:rPr>
          <w:lang w:eastAsia="zh-CN"/>
        </w:rPr>
        <w:t xml:space="preserve">, </w:t>
      </w:r>
      <w:r w:rsidR="002607DC">
        <w:rPr>
          <w:lang w:eastAsia="zh-CN"/>
        </w:rPr>
        <w:t xml:space="preserve">has </w:t>
      </w:r>
      <w:proofErr w:type="gramStart"/>
      <w:r w:rsidR="002607DC">
        <w:rPr>
          <w:lang w:eastAsia="zh-CN"/>
        </w:rPr>
        <w:t>a number of</w:t>
      </w:r>
      <w:proofErr w:type="gramEnd"/>
      <w:r w:rsidR="002607DC">
        <w:rPr>
          <w:lang w:eastAsia="zh-CN"/>
        </w:rPr>
        <w:t xml:space="preserve"> added </w:t>
      </w:r>
      <w:r w:rsidR="00E04220">
        <w:rPr>
          <w:lang w:eastAsia="zh-CN"/>
        </w:rPr>
        <w:t>complexities</w:t>
      </w:r>
      <w:r>
        <w:rPr>
          <w:lang w:eastAsia="zh-CN"/>
        </w:rPr>
        <w:t>:</w:t>
      </w:r>
    </w:p>
    <w:p w14:paraId="5016B9EC" w14:textId="17A1A047" w:rsidR="00F93F6E" w:rsidRDefault="00F93F6E" w:rsidP="002607DC">
      <w:pPr>
        <w:pStyle w:val="ListParagraph"/>
        <w:numPr>
          <w:ilvl w:val="0"/>
          <w:numId w:val="24"/>
        </w:numPr>
        <w:spacing w:after="0"/>
        <w:ind w:left="644"/>
        <w:rPr>
          <w:lang w:eastAsia="zh-CN"/>
        </w:rPr>
      </w:pPr>
      <w:r>
        <w:rPr>
          <w:lang w:eastAsia="zh-CN"/>
        </w:rPr>
        <w:t>Covers 282MHz at the bottom of LB for both antennas for a two-antenna design, making their designs even more critical</w:t>
      </w:r>
    </w:p>
    <w:p w14:paraId="3CB18514" w14:textId="4EF60B27" w:rsidR="002607DC" w:rsidRDefault="002607DC" w:rsidP="002607DC">
      <w:pPr>
        <w:pStyle w:val="ListParagraph"/>
        <w:numPr>
          <w:ilvl w:val="0"/>
          <w:numId w:val="24"/>
        </w:numPr>
        <w:spacing w:after="0"/>
        <w:ind w:left="644"/>
        <w:rPr>
          <w:lang w:eastAsia="zh-CN"/>
        </w:rPr>
      </w:pPr>
      <w:r>
        <w:rPr>
          <w:lang w:eastAsia="zh-CN"/>
        </w:rPr>
        <w:t>Uses the lower the entire band n28</w:t>
      </w:r>
    </w:p>
    <w:p w14:paraId="5296DF36" w14:textId="507B5C8E" w:rsidR="002607DC" w:rsidRDefault="002607DC" w:rsidP="002607DC">
      <w:pPr>
        <w:pStyle w:val="ListParagraph"/>
        <w:numPr>
          <w:ilvl w:val="0"/>
          <w:numId w:val="24"/>
        </w:numPr>
        <w:spacing w:after="0"/>
        <w:ind w:left="644"/>
        <w:rPr>
          <w:lang w:eastAsia="zh-CN"/>
        </w:rPr>
      </w:pPr>
      <w:r>
        <w:rPr>
          <w:lang w:eastAsia="zh-CN"/>
        </w:rPr>
        <w:t>Need the two most critical low bands n28 and n105 in terms on BW and duplex gap</w:t>
      </w:r>
    </w:p>
    <w:p w14:paraId="4A96F742" w14:textId="01F917C1" w:rsidR="002607DC" w:rsidRDefault="002607DC" w:rsidP="002607DC">
      <w:pPr>
        <w:pStyle w:val="ListParagraph"/>
        <w:numPr>
          <w:ilvl w:val="0"/>
          <w:numId w:val="24"/>
        </w:numPr>
        <w:spacing w:after="0"/>
        <w:ind w:left="644"/>
        <w:rPr>
          <w:lang w:eastAsia="zh-CN"/>
        </w:rPr>
      </w:pPr>
      <w:r>
        <w:rPr>
          <w:lang w:eastAsia="zh-CN"/>
        </w:rPr>
        <w:t>No gap between n105 and n28</w:t>
      </w:r>
    </w:p>
    <w:p w14:paraId="3D3036BD" w14:textId="47E7FBBA" w:rsidR="002607DC" w:rsidRDefault="002607DC" w:rsidP="002607DC">
      <w:pPr>
        <w:pStyle w:val="ListParagraph"/>
        <w:numPr>
          <w:ilvl w:val="0"/>
          <w:numId w:val="24"/>
        </w:numPr>
        <w:spacing w:after="0"/>
        <w:ind w:left="644"/>
        <w:rPr>
          <w:lang w:eastAsia="zh-CN"/>
        </w:rPr>
      </w:pPr>
      <w:r>
        <w:rPr>
          <w:lang w:eastAsia="zh-CN"/>
        </w:rPr>
        <w:t>No option for co-banding</w:t>
      </w:r>
    </w:p>
    <w:p w14:paraId="38B1F353" w14:textId="4080B194" w:rsidR="002607DC" w:rsidRDefault="002607DC" w:rsidP="002607DC">
      <w:pPr>
        <w:pStyle w:val="ListParagraph"/>
        <w:numPr>
          <w:ilvl w:val="0"/>
          <w:numId w:val="24"/>
        </w:numPr>
        <w:spacing w:after="0"/>
        <w:ind w:left="644"/>
        <w:rPr>
          <w:lang w:eastAsia="zh-CN"/>
        </w:rPr>
      </w:pPr>
      <w:r>
        <w:rPr>
          <w:lang w:eastAsia="zh-CN"/>
        </w:rPr>
        <w:t>n5 very close to n28 (even more if implemented with a band 26 filter)</w:t>
      </w:r>
    </w:p>
    <w:p w14:paraId="156313A7" w14:textId="54B40D31" w:rsidR="00342980" w:rsidRDefault="002607DC" w:rsidP="002607DC">
      <w:pPr>
        <w:pStyle w:val="ListParagraph"/>
        <w:numPr>
          <w:ilvl w:val="0"/>
          <w:numId w:val="23"/>
        </w:numPr>
        <w:spacing w:after="0"/>
        <w:ind w:left="644"/>
        <w:rPr>
          <w:lang w:eastAsia="zh-CN"/>
        </w:rPr>
      </w:pPr>
      <w:r>
        <w:rPr>
          <w:lang w:eastAsia="zh-CN"/>
        </w:rPr>
        <w:t>there are 6 filters for main + 3 for diversity</w:t>
      </w:r>
    </w:p>
    <w:p w14:paraId="098606BF" w14:textId="77777777" w:rsidR="00F93F6E" w:rsidRDefault="002607DC" w:rsidP="00F93F6E">
      <w:pPr>
        <w:pStyle w:val="ListParagraph"/>
        <w:numPr>
          <w:ilvl w:val="0"/>
          <w:numId w:val="23"/>
        </w:numPr>
        <w:spacing w:after="0"/>
        <w:ind w:left="644"/>
        <w:rPr>
          <w:lang w:eastAsia="zh-CN"/>
        </w:rPr>
      </w:pPr>
      <w:r>
        <w:rPr>
          <w:lang w:eastAsia="zh-CN"/>
        </w:rPr>
        <w:t>there are 4 critical duplex gaps.</w:t>
      </w:r>
    </w:p>
    <w:p w14:paraId="07D0F7ED" w14:textId="092575E7" w:rsidR="006F4F02" w:rsidRDefault="002607DC" w:rsidP="00F93F6E">
      <w:pPr>
        <w:pStyle w:val="ListParagraph"/>
        <w:numPr>
          <w:ilvl w:val="0"/>
          <w:numId w:val="23"/>
        </w:numPr>
        <w:spacing w:after="0"/>
        <w:ind w:left="644"/>
        <w:rPr>
          <w:lang w:eastAsia="zh-CN"/>
        </w:rPr>
      </w:pPr>
      <w:r>
        <w:rPr>
          <w:lang w:eastAsia="zh-CN"/>
        </w:rPr>
        <w:t xml:space="preserve">Two antenna solution although potentially feasible </w:t>
      </w:r>
      <w:r w:rsidR="00F93F6E">
        <w:rPr>
          <w:lang w:eastAsia="zh-CN"/>
        </w:rPr>
        <w:t>(</w:t>
      </w:r>
      <w:r>
        <w:rPr>
          <w:lang w:eastAsia="zh-CN"/>
        </w:rPr>
        <w:t>as shown in Figure 1 at the bottom</w:t>
      </w:r>
      <w:r w:rsidR="00F93F6E">
        <w:rPr>
          <w:lang w:eastAsia="zh-CN"/>
        </w:rPr>
        <w:t>)</w:t>
      </w:r>
      <w:r>
        <w:rPr>
          <w:lang w:eastAsia="zh-CN"/>
        </w:rPr>
        <w:t xml:space="preserve"> is unlikely but should be enabled by the delta T delta R requirements.</w:t>
      </w:r>
    </w:p>
    <w:p w14:paraId="2893F6E0" w14:textId="77777777" w:rsidR="006F4F02" w:rsidRDefault="006F4F02" w:rsidP="006F4F02">
      <w:pPr>
        <w:spacing w:after="0"/>
        <w:ind w:left="720"/>
        <w:rPr>
          <w:lang w:eastAsia="zh-CN"/>
        </w:rPr>
      </w:pPr>
    </w:p>
    <w:p w14:paraId="190BD565" w14:textId="77777777" w:rsidR="000D1E2B" w:rsidRDefault="000D1E2B" w:rsidP="000D1E2B">
      <w:pPr>
        <w:keepNext/>
        <w:spacing w:after="0"/>
      </w:pPr>
      <w:r w:rsidRPr="000D1E2B">
        <w:rPr>
          <w:noProof/>
          <w:lang w:eastAsia="zh-CN"/>
        </w:rPr>
        <w:drawing>
          <wp:inline distT="0" distB="0" distL="0" distR="0" wp14:anchorId="75BD7C77" wp14:editId="75C1721C">
            <wp:extent cx="6646545" cy="7315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731520"/>
                    </a:xfrm>
                    <a:prstGeom prst="rect">
                      <a:avLst/>
                    </a:prstGeom>
                  </pic:spPr>
                </pic:pic>
              </a:graphicData>
            </a:graphic>
          </wp:inline>
        </w:drawing>
      </w:r>
    </w:p>
    <w:p w14:paraId="26697E36" w14:textId="3B0B3187" w:rsidR="000D1E2B" w:rsidRDefault="000D1E2B" w:rsidP="000D1E2B">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CA_n8-n20-n28 and CA_n5_n28-n105 spectrums across two antennas and CA_n5-n28 UL IMD3</w:t>
      </w:r>
    </w:p>
    <w:p w14:paraId="381BA6AC" w14:textId="1EF28F46" w:rsidR="000D1E2B" w:rsidRDefault="000D1E2B" w:rsidP="000D1E2B">
      <w:pPr>
        <w:pStyle w:val="Heading2"/>
        <w:tabs>
          <w:tab w:val="clear" w:pos="936"/>
          <w:tab w:val="num" w:pos="360"/>
        </w:tabs>
        <w:spacing w:after="240"/>
        <w:ind w:left="450" w:hanging="450"/>
        <w:jc w:val="both"/>
        <w:rPr>
          <w:lang w:eastAsia="zh-CN"/>
        </w:rPr>
      </w:pPr>
      <w:r>
        <w:rPr>
          <w:lang w:eastAsia="zh-CN"/>
        </w:rPr>
        <w:t>Delta T and Delta R</w:t>
      </w:r>
    </w:p>
    <w:p w14:paraId="5A6F392F" w14:textId="37C39E69" w:rsidR="000D1E2B" w:rsidRDefault="00EC0AB6" w:rsidP="000F7C22">
      <w:pPr>
        <w:spacing w:after="0"/>
        <w:rPr>
          <w:lang w:eastAsia="zh-CN"/>
        </w:rPr>
      </w:pPr>
      <w:r>
        <w:rPr>
          <w:lang w:eastAsia="zh-CN"/>
        </w:rPr>
        <w:t>For Delta T and Delta R, as discussed in the above chapter, the</w:t>
      </w:r>
      <w:r w:rsidR="000F7C22">
        <w:rPr>
          <w:lang w:eastAsia="zh-CN"/>
        </w:rPr>
        <w:t xml:space="preserve"> specification must </w:t>
      </w:r>
      <w:proofErr w:type="gramStart"/>
      <w:r w:rsidR="000F7C22">
        <w:rPr>
          <w:lang w:eastAsia="zh-CN"/>
        </w:rPr>
        <w:t>take into account</w:t>
      </w:r>
      <w:proofErr w:type="gramEnd"/>
      <w:r w:rsidR="000F7C22">
        <w:rPr>
          <w:lang w:eastAsia="zh-CN"/>
        </w:rPr>
        <w:t>:</w:t>
      </w:r>
    </w:p>
    <w:p w14:paraId="6F9CB6B2" w14:textId="77777777" w:rsidR="000F7C22" w:rsidRDefault="000F7C22" w:rsidP="000F7C22">
      <w:pPr>
        <w:pStyle w:val="ListParagraph"/>
        <w:numPr>
          <w:ilvl w:val="0"/>
          <w:numId w:val="22"/>
        </w:numPr>
        <w:rPr>
          <w:lang w:eastAsia="zh-CN"/>
        </w:rPr>
      </w:pPr>
      <w:r>
        <w:rPr>
          <w:lang w:eastAsia="zh-CN"/>
        </w:rPr>
        <w:t>Co-</w:t>
      </w:r>
      <w:proofErr w:type="spellStart"/>
      <w:r>
        <w:rPr>
          <w:lang w:eastAsia="zh-CN"/>
        </w:rPr>
        <w:t>banding</w:t>
      </w:r>
      <w:proofErr w:type="spellEnd"/>
      <w:r>
        <w:rPr>
          <w:lang w:eastAsia="zh-CN"/>
        </w:rPr>
        <w:t xml:space="preserve"> of n5 with n26</w:t>
      </w:r>
    </w:p>
    <w:p w14:paraId="66A103C6" w14:textId="6A19CCD0" w:rsidR="000F7C22" w:rsidRDefault="000F7C22" w:rsidP="000F7C22">
      <w:pPr>
        <w:pStyle w:val="ListParagraph"/>
        <w:numPr>
          <w:ilvl w:val="0"/>
          <w:numId w:val="22"/>
        </w:numPr>
        <w:rPr>
          <w:lang w:eastAsia="zh-CN"/>
        </w:rPr>
      </w:pPr>
      <w:r>
        <w:rPr>
          <w:lang w:eastAsia="zh-CN"/>
        </w:rPr>
        <w:t>The critical design of the band n105, n28 and n26 duplexers to be further multiplexed in a LBLBLB configuration</w:t>
      </w:r>
    </w:p>
    <w:p w14:paraId="43AC72D4" w14:textId="5E8EB431" w:rsidR="000F7C22" w:rsidRDefault="000F7C22" w:rsidP="000F7C22">
      <w:pPr>
        <w:pStyle w:val="ListParagraph"/>
        <w:numPr>
          <w:ilvl w:val="0"/>
          <w:numId w:val="22"/>
        </w:numPr>
        <w:rPr>
          <w:lang w:eastAsia="zh-CN"/>
        </w:rPr>
      </w:pPr>
      <w:r>
        <w:rPr>
          <w:lang w:eastAsia="zh-CN"/>
        </w:rPr>
        <w:t>A two-antenna architecture in the future</w:t>
      </w:r>
    </w:p>
    <w:p w14:paraId="11738B52" w14:textId="7970DCA9" w:rsidR="000F7C22" w:rsidRDefault="000F7C22" w:rsidP="000F7C22">
      <w:pPr>
        <w:pStyle w:val="ListParagraph"/>
        <w:numPr>
          <w:ilvl w:val="0"/>
          <w:numId w:val="22"/>
        </w:numPr>
        <w:rPr>
          <w:lang w:eastAsia="zh-CN"/>
        </w:rPr>
      </w:pPr>
      <w:r>
        <w:rPr>
          <w:lang w:eastAsia="zh-CN"/>
        </w:rPr>
        <w:lastRenderedPageBreak/>
        <w:t>Potential split approach for band n28</w:t>
      </w:r>
    </w:p>
    <w:p w14:paraId="71ABC5DE" w14:textId="63F65757" w:rsidR="000F7C22" w:rsidRDefault="000F7C22" w:rsidP="000F7C22">
      <w:pPr>
        <w:pStyle w:val="ListParagraph"/>
        <w:numPr>
          <w:ilvl w:val="0"/>
          <w:numId w:val="22"/>
        </w:numPr>
        <w:rPr>
          <w:lang w:eastAsia="zh-CN"/>
        </w:rPr>
      </w:pPr>
      <w:r>
        <w:rPr>
          <w:lang w:eastAsia="zh-CN"/>
        </w:rPr>
        <w:t>Existing Delta T and Delta R from 2 band fallbacks as shown in Table 1.</w:t>
      </w:r>
    </w:p>
    <w:p w14:paraId="4F47BA98" w14:textId="77777777" w:rsidR="000F7C22" w:rsidRDefault="000F7C22" w:rsidP="000F7C22">
      <w:pPr>
        <w:pStyle w:val="Caption"/>
        <w:keepNext/>
        <w:ind w:left="360"/>
        <w:jc w:val="center"/>
      </w:pPr>
      <w:r>
        <w:t xml:space="preserve">Table </w:t>
      </w:r>
      <w:r>
        <w:fldChar w:fldCharType="begin"/>
      </w:r>
      <w:r>
        <w:instrText xml:space="preserve"> SEQ Table \* ARABIC </w:instrText>
      </w:r>
      <w:r>
        <w:fldChar w:fldCharType="separate"/>
      </w:r>
      <w:r>
        <w:rPr>
          <w:noProof/>
        </w:rPr>
        <w:t>1</w:t>
      </w:r>
      <w:r>
        <w:fldChar w:fldCharType="end"/>
      </w:r>
      <w:r>
        <w:t xml:space="preserve">: existing LBLBLB case 2 band fallbacks </w:t>
      </w:r>
      <w:bookmarkStart w:id="4" w:name="_Hlk142656520"/>
      <w:proofErr w:type="spellStart"/>
      <w:r w:rsidRPr="006305CE">
        <w:rPr>
          <w:rFonts w:eastAsia="SimSun"/>
        </w:rPr>
        <w:t>Δ</w:t>
      </w:r>
      <w:proofErr w:type="gramStart"/>
      <w:r w:rsidRPr="006305CE">
        <w:rPr>
          <w:rFonts w:eastAsia="SimSun"/>
        </w:rPr>
        <w:t>T</w:t>
      </w:r>
      <w:r w:rsidRPr="006305CE">
        <w:rPr>
          <w:rFonts w:eastAsia="SimSun"/>
          <w:vertAlign w:val="subscript"/>
        </w:rPr>
        <w:t>IB,c</w:t>
      </w:r>
      <w:proofErr w:type="spellEnd"/>
      <w:proofErr w:type="gramEnd"/>
      <w:r>
        <w:rPr>
          <w:rFonts w:eastAsia="SimSun"/>
          <w:vertAlign w:val="subscript"/>
        </w:rPr>
        <w:t xml:space="preserve"> and </w:t>
      </w:r>
      <w:proofErr w:type="spellStart"/>
      <w:r w:rsidRPr="006305CE">
        <w:rPr>
          <w:rFonts w:eastAsia="SimSun"/>
        </w:rPr>
        <w:t>Δ</w:t>
      </w:r>
      <w:r>
        <w:rPr>
          <w:rFonts w:eastAsia="SimSun"/>
        </w:rPr>
        <w:t>R</w:t>
      </w:r>
      <w:r w:rsidRPr="006305CE">
        <w:rPr>
          <w:rFonts w:eastAsia="SimSun"/>
          <w:vertAlign w:val="subscript"/>
        </w:rPr>
        <w:t>IB,c</w:t>
      </w:r>
      <w:bookmarkEnd w:id="4"/>
      <w:proofErr w:type="spellEnd"/>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080"/>
        <w:gridCol w:w="810"/>
        <w:gridCol w:w="720"/>
        <w:gridCol w:w="1041"/>
        <w:gridCol w:w="1080"/>
        <w:gridCol w:w="990"/>
      </w:tblGrid>
      <w:tr w:rsidR="000F7C22" w14:paraId="24995535" w14:textId="77777777" w:rsidTr="002271F5">
        <w:trPr>
          <w:jc w:val="center"/>
        </w:trPr>
        <w:tc>
          <w:tcPr>
            <w:tcW w:w="2614" w:type="dxa"/>
            <w:vMerge w:val="restart"/>
            <w:tcBorders>
              <w:top w:val="single" w:sz="4" w:space="0" w:color="auto"/>
              <w:left w:val="single" w:sz="4" w:space="0" w:color="auto"/>
              <w:right w:val="single" w:sz="4" w:space="0" w:color="auto"/>
            </w:tcBorders>
          </w:tcPr>
          <w:p w14:paraId="0DCE4738" w14:textId="77777777" w:rsidR="000F7C22" w:rsidRDefault="000F7C22" w:rsidP="002271F5">
            <w:pPr>
              <w:pStyle w:val="TAH"/>
              <w:rPr>
                <w:rFonts w:eastAsia="SimSun"/>
              </w:rPr>
            </w:pPr>
            <w:r>
              <w:rPr>
                <w:rFonts w:eastAsia="SimSun"/>
              </w:rPr>
              <w:t xml:space="preserve">Inter-band </w:t>
            </w:r>
            <w:r>
              <w:rPr>
                <w:rFonts w:eastAsia="SimSun"/>
                <w:lang w:eastAsia="zh-CN"/>
              </w:rPr>
              <w:t>CA</w:t>
            </w:r>
          </w:p>
          <w:p w14:paraId="3D8ED555" w14:textId="77777777" w:rsidR="000F7C22" w:rsidRDefault="000F7C22" w:rsidP="002271F5">
            <w:pPr>
              <w:pStyle w:val="TAH"/>
              <w:rPr>
                <w:rFonts w:eastAsia="SimSun"/>
              </w:rPr>
            </w:pPr>
            <w:r>
              <w:rPr>
                <w:rFonts w:eastAsia="SimSun"/>
              </w:rPr>
              <w:t>combination</w:t>
            </w:r>
          </w:p>
        </w:tc>
        <w:tc>
          <w:tcPr>
            <w:tcW w:w="2610" w:type="dxa"/>
            <w:gridSpan w:val="3"/>
            <w:tcBorders>
              <w:top w:val="single" w:sz="4" w:space="0" w:color="auto"/>
              <w:left w:val="single" w:sz="4" w:space="0" w:color="auto"/>
              <w:bottom w:val="single" w:sz="4" w:space="0" w:color="auto"/>
              <w:right w:val="single" w:sz="4" w:space="0" w:color="auto"/>
            </w:tcBorders>
            <w:vAlign w:val="center"/>
          </w:tcPr>
          <w:p w14:paraId="2B9AFB3E" w14:textId="77777777" w:rsidR="000F7C22" w:rsidRDefault="000F7C22" w:rsidP="002271F5">
            <w:pPr>
              <w:pStyle w:val="TAH"/>
              <w:rPr>
                <w:rFonts w:eastAsia="SimSun"/>
              </w:rPr>
            </w:pPr>
            <w:proofErr w:type="spellStart"/>
            <w:r w:rsidRPr="006305CE">
              <w:rPr>
                <w:rFonts w:eastAsia="SimSun"/>
              </w:rPr>
              <w:t>Δ</w:t>
            </w:r>
            <w:proofErr w:type="gramStart"/>
            <w:r w:rsidRPr="006305CE">
              <w:rPr>
                <w:rFonts w:eastAsia="SimSun"/>
              </w:rPr>
              <w:t>T</w:t>
            </w:r>
            <w:r w:rsidRPr="006305CE">
              <w:rPr>
                <w:rFonts w:eastAsia="SimSun"/>
                <w:vertAlign w:val="subscript"/>
              </w:rPr>
              <w:t>IB,c</w:t>
            </w:r>
            <w:proofErr w:type="spellEnd"/>
            <w:proofErr w:type="gramEnd"/>
            <w:r w:rsidRPr="006305CE">
              <w:rPr>
                <w:rFonts w:eastAsia="SimSun"/>
              </w:rPr>
              <w:t xml:space="preserve"> for NR bands (dB)</w:t>
            </w:r>
          </w:p>
        </w:tc>
        <w:tc>
          <w:tcPr>
            <w:tcW w:w="3111" w:type="dxa"/>
            <w:gridSpan w:val="3"/>
            <w:tcBorders>
              <w:top w:val="single" w:sz="4" w:space="0" w:color="auto"/>
              <w:left w:val="single" w:sz="4" w:space="0" w:color="auto"/>
              <w:bottom w:val="single" w:sz="4" w:space="0" w:color="auto"/>
              <w:right w:val="single" w:sz="4" w:space="0" w:color="auto"/>
            </w:tcBorders>
          </w:tcPr>
          <w:p w14:paraId="73A5396F" w14:textId="77777777" w:rsidR="000F7C22" w:rsidRPr="006305CE" w:rsidRDefault="000F7C22" w:rsidP="002271F5">
            <w:pPr>
              <w:pStyle w:val="TAH"/>
              <w:rPr>
                <w:rFonts w:eastAsia="SimSun"/>
              </w:rPr>
            </w:pPr>
            <w:proofErr w:type="spellStart"/>
            <w:r w:rsidRPr="006305CE">
              <w:rPr>
                <w:rFonts w:eastAsia="SimSun"/>
              </w:rPr>
              <w:t>Δ</w:t>
            </w:r>
            <w:proofErr w:type="gramStart"/>
            <w:r>
              <w:rPr>
                <w:rFonts w:eastAsia="SimSun"/>
              </w:rPr>
              <w:t>R</w:t>
            </w:r>
            <w:r w:rsidRPr="006305CE">
              <w:rPr>
                <w:rFonts w:eastAsia="SimSun"/>
                <w:vertAlign w:val="subscript"/>
              </w:rPr>
              <w:t>IB,c</w:t>
            </w:r>
            <w:proofErr w:type="spellEnd"/>
            <w:proofErr w:type="gramEnd"/>
            <w:r w:rsidRPr="006305CE">
              <w:rPr>
                <w:rFonts w:eastAsia="SimSun"/>
              </w:rPr>
              <w:t xml:space="preserve"> for NR bands (dB)</w:t>
            </w:r>
          </w:p>
        </w:tc>
      </w:tr>
      <w:tr w:rsidR="000F7C22" w14:paraId="6B94B2F3" w14:textId="77777777" w:rsidTr="002271F5">
        <w:trPr>
          <w:jc w:val="center"/>
        </w:trPr>
        <w:tc>
          <w:tcPr>
            <w:tcW w:w="2614" w:type="dxa"/>
            <w:vMerge/>
            <w:tcBorders>
              <w:left w:val="single" w:sz="4" w:space="0" w:color="auto"/>
              <w:bottom w:val="single" w:sz="4" w:space="0" w:color="auto"/>
              <w:right w:val="single" w:sz="4" w:space="0" w:color="auto"/>
            </w:tcBorders>
          </w:tcPr>
          <w:p w14:paraId="29668BBA" w14:textId="77777777" w:rsidR="000F7C22" w:rsidRDefault="000F7C22" w:rsidP="002271F5">
            <w:pPr>
              <w:pStyle w:val="TAH"/>
              <w:rPr>
                <w:rFonts w:eastAsia="SimSun"/>
              </w:rPr>
            </w:pPr>
          </w:p>
        </w:tc>
        <w:tc>
          <w:tcPr>
            <w:tcW w:w="5721" w:type="dxa"/>
            <w:gridSpan w:val="6"/>
            <w:tcBorders>
              <w:top w:val="single" w:sz="4" w:space="0" w:color="auto"/>
              <w:left w:val="single" w:sz="4" w:space="0" w:color="auto"/>
              <w:bottom w:val="single" w:sz="4" w:space="0" w:color="auto"/>
              <w:right w:val="single" w:sz="4" w:space="0" w:color="auto"/>
            </w:tcBorders>
            <w:vAlign w:val="center"/>
          </w:tcPr>
          <w:p w14:paraId="5E0B1E42" w14:textId="77777777" w:rsidR="000F7C22" w:rsidRPr="006305CE" w:rsidRDefault="000F7C22" w:rsidP="002271F5">
            <w:pPr>
              <w:pStyle w:val="TAH"/>
              <w:rPr>
                <w:rFonts w:eastAsia="SimSun"/>
              </w:rPr>
            </w:pPr>
            <w:r w:rsidRPr="006305CE">
              <w:rPr>
                <w:rFonts w:eastAsia="SimSun"/>
              </w:rPr>
              <w:t>Component band in order of bands in configuration</w:t>
            </w:r>
            <w:r w:rsidRPr="006305CE">
              <w:rPr>
                <w:rFonts w:eastAsia="SimSun"/>
                <w:vertAlign w:val="superscript"/>
              </w:rPr>
              <w:t>9</w:t>
            </w:r>
          </w:p>
        </w:tc>
      </w:tr>
      <w:tr w:rsidR="000F7C22" w14:paraId="6E47301E" w14:textId="77777777" w:rsidTr="002271F5">
        <w:trPr>
          <w:jc w:val="center"/>
        </w:trPr>
        <w:tc>
          <w:tcPr>
            <w:tcW w:w="2614" w:type="dxa"/>
            <w:tcBorders>
              <w:top w:val="single" w:sz="4" w:space="0" w:color="auto"/>
              <w:left w:val="single" w:sz="4" w:space="0" w:color="auto"/>
              <w:bottom w:val="single" w:sz="4" w:space="0" w:color="auto"/>
              <w:right w:val="single" w:sz="4" w:space="0" w:color="auto"/>
            </w:tcBorders>
            <w:vAlign w:val="center"/>
          </w:tcPr>
          <w:p w14:paraId="42A20079" w14:textId="77777777" w:rsidR="000F7C22" w:rsidRDefault="000F7C22" w:rsidP="002271F5">
            <w:pPr>
              <w:pStyle w:val="TAC"/>
              <w:rPr>
                <w:rFonts w:eastAsia="SimSun"/>
                <w:lang w:val="en-US" w:eastAsia="zh-CN"/>
              </w:rPr>
            </w:pPr>
            <w:r w:rsidRPr="0021738F">
              <w:rPr>
                <w:rFonts w:eastAsia="DengXian" w:cs="Arial"/>
                <w:szCs w:val="22"/>
                <w:lang w:val="en-US" w:eastAsia="zh-CN"/>
              </w:rPr>
              <w:t>CA_n8-n20-n28</w:t>
            </w:r>
          </w:p>
        </w:tc>
        <w:tc>
          <w:tcPr>
            <w:tcW w:w="1080" w:type="dxa"/>
            <w:tcBorders>
              <w:top w:val="single" w:sz="4" w:space="0" w:color="auto"/>
              <w:left w:val="single" w:sz="4" w:space="0" w:color="auto"/>
              <w:bottom w:val="single" w:sz="4" w:space="0" w:color="auto"/>
              <w:right w:val="single" w:sz="4" w:space="0" w:color="auto"/>
            </w:tcBorders>
            <w:vAlign w:val="center"/>
          </w:tcPr>
          <w:p w14:paraId="5BF906E2" w14:textId="77777777" w:rsidR="000F7C22" w:rsidRDefault="000F7C22" w:rsidP="002271F5">
            <w:pPr>
              <w:pStyle w:val="TAC"/>
              <w:rPr>
                <w:rFonts w:eastAsia="SimSun"/>
                <w:lang w:val="en-US" w:eastAsia="zh-CN"/>
              </w:rPr>
            </w:pPr>
            <w:r>
              <w:rPr>
                <w:rFonts w:eastAsia="SimSun" w:cs="Arial" w:hint="eastAsia"/>
                <w:szCs w:val="22"/>
                <w:lang w:val="en-US" w:eastAsia="zh-CN"/>
              </w:rPr>
              <w:t>0</w:t>
            </w:r>
            <w:r>
              <w:rPr>
                <w:rFonts w:eastAsia="SimSun" w:cs="Arial"/>
                <w:szCs w:val="22"/>
                <w:lang w:val="en-US" w:eastAsia="zh-CN"/>
              </w:rPr>
              <w:t>.8</w:t>
            </w:r>
          </w:p>
        </w:tc>
        <w:tc>
          <w:tcPr>
            <w:tcW w:w="810" w:type="dxa"/>
            <w:tcBorders>
              <w:top w:val="single" w:sz="4" w:space="0" w:color="auto"/>
              <w:left w:val="single" w:sz="4" w:space="0" w:color="auto"/>
              <w:bottom w:val="single" w:sz="4" w:space="0" w:color="auto"/>
              <w:right w:val="single" w:sz="4" w:space="0" w:color="auto"/>
            </w:tcBorders>
            <w:vAlign w:val="center"/>
          </w:tcPr>
          <w:p w14:paraId="7B89FFA3" w14:textId="77777777" w:rsidR="000F7C22" w:rsidRDefault="000F7C22" w:rsidP="002271F5">
            <w:pPr>
              <w:pStyle w:val="TAC"/>
              <w:rPr>
                <w:rFonts w:eastAsia="SimSun"/>
                <w:lang w:val="en-US" w:eastAsia="zh-CN"/>
              </w:rPr>
            </w:pPr>
            <w:r>
              <w:rPr>
                <w:rFonts w:eastAsia="DengXian" w:cs="Arial" w:hint="eastAsia"/>
                <w:bCs/>
                <w:szCs w:val="22"/>
                <w:lang w:val="en-US" w:eastAsia="zh-CN"/>
              </w:rPr>
              <w:t>0</w:t>
            </w:r>
            <w:r>
              <w:rPr>
                <w:rFonts w:eastAsia="DengXian" w:cs="Arial"/>
                <w:bCs/>
                <w:szCs w:val="22"/>
                <w:lang w:val="en-US" w:eastAsia="zh-CN"/>
              </w:rPr>
              <w:t>.7</w:t>
            </w:r>
          </w:p>
        </w:tc>
        <w:tc>
          <w:tcPr>
            <w:tcW w:w="720" w:type="dxa"/>
            <w:tcBorders>
              <w:top w:val="single" w:sz="4" w:space="0" w:color="auto"/>
              <w:left w:val="single" w:sz="4" w:space="0" w:color="auto"/>
              <w:bottom w:val="single" w:sz="4" w:space="0" w:color="auto"/>
              <w:right w:val="single" w:sz="4" w:space="0" w:color="auto"/>
            </w:tcBorders>
            <w:vAlign w:val="center"/>
          </w:tcPr>
          <w:p w14:paraId="782113DC" w14:textId="77777777" w:rsidR="000F7C22" w:rsidRDefault="000F7C22" w:rsidP="002271F5">
            <w:pPr>
              <w:pStyle w:val="TAC"/>
              <w:rPr>
                <w:rFonts w:eastAsia="SimSun"/>
                <w:lang w:val="en-US" w:eastAsia="zh-CN"/>
              </w:rPr>
            </w:pPr>
            <w:r>
              <w:rPr>
                <w:rFonts w:eastAsia="SimSun" w:cs="Arial" w:hint="eastAsia"/>
                <w:szCs w:val="22"/>
                <w:lang w:val="en-US" w:eastAsia="zh-CN"/>
              </w:rPr>
              <w:t>0</w:t>
            </w:r>
            <w:r>
              <w:rPr>
                <w:rFonts w:eastAsia="SimSun" w:cs="Arial"/>
                <w:szCs w:val="22"/>
                <w:lang w:val="en-US" w:eastAsia="zh-CN"/>
              </w:rPr>
              <w:t>.7</w:t>
            </w:r>
          </w:p>
        </w:tc>
        <w:tc>
          <w:tcPr>
            <w:tcW w:w="1041" w:type="dxa"/>
            <w:tcBorders>
              <w:top w:val="single" w:sz="4" w:space="0" w:color="auto"/>
              <w:left w:val="single" w:sz="4" w:space="0" w:color="auto"/>
              <w:bottom w:val="single" w:sz="4" w:space="0" w:color="auto"/>
              <w:right w:val="single" w:sz="4" w:space="0" w:color="auto"/>
            </w:tcBorders>
            <w:vAlign w:val="center"/>
          </w:tcPr>
          <w:p w14:paraId="2803E4AC" w14:textId="77777777" w:rsidR="000F7C22" w:rsidRDefault="000F7C22" w:rsidP="002271F5">
            <w:pPr>
              <w:pStyle w:val="TAC"/>
              <w:rPr>
                <w:rFonts w:eastAsia="SimSun"/>
                <w:lang w:val="en-US" w:eastAsia="zh-CN"/>
              </w:rPr>
            </w:pPr>
            <w:r>
              <w:rPr>
                <w:rFonts w:eastAsia="DengXian" w:cs="Arial" w:hint="eastAsia"/>
                <w:lang w:eastAsia="zh-CN"/>
              </w:rPr>
              <w:t>0</w:t>
            </w:r>
            <w:r>
              <w:rPr>
                <w:rFonts w:eastAsia="DengXian" w:cs="Arial"/>
                <w:lang w:eastAsia="zh-CN"/>
              </w:rPr>
              <w:t>.3</w:t>
            </w:r>
          </w:p>
        </w:tc>
        <w:tc>
          <w:tcPr>
            <w:tcW w:w="1080" w:type="dxa"/>
            <w:tcBorders>
              <w:top w:val="single" w:sz="4" w:space="0" w:color="auto"/>
              <w:left w:val="single" w:sz="4" w:space="0" w:color="auto"/>
              <w:bottom w:val="single" w:sz="4" w:space="0" w:color="auto"/>
              <w:right w:val="single" w:sz="4" w:space="0" w:color="auto"/>
            </w:tcBorders>
            <w:vAlign w:val="center"/>
          </w:tcPr>
          <w:p w14:paraId="386856CD" w14:textId="77777777" w:rsidR="000F7C22" w:rsidRDefault="000F7C22" w:rsidP="002271F5">
            <w:pPr>
              <w:pStyle w:val="TAC"/>
              <w:rPr>
                <w:rFonts w:eastAsia="SimSun"/>
                <w:lang w:val="en-US" w:eastAsia="zh-CN"/>
              </w:rPr>
            </w:pPr>
            <w:r>
              <w:rPr>
                <w:rFonts w:eastAsia="SimSun" w:hint="eastAsia"/>
                <w:lang w:val="en-US" w:eastAsia="zh-CN"/>
              </w:rPr>
              <w:t>0</w:t>
            </w:r>
            <w:r>
              <w:rPr>
                <w:rFonts w:eastAsia="SimSun"/>
                <w:lang w:val="en-US" w:eastAsia="zh-CN"/>
              </w:rPr>
              <w:t>.2</w:t>
            </w:r>
          </w:p>
        </w:tc>
        <w:tc>
          <w:tcPr>
            <w:tcW w:w="990" w:type="dxa"/>
            <w:tcBorders>
              <w:top w:val="single" w:sz="4" w:space="0" w:color="auto"/>
              <w:left w:val="single" w:sz="4" w:space="0" w:color="auto"/>
              <w:bottom w:val="single" w:sz="4" w:space="0" w:color="auto"/>
              <w:right w:val="single" w:sz="4" w:space="0" w:color="auto"/>
            </w:tcBorders>
            <w:vAlign w:val="center"/>
          </w:tcPr>
          <w:p w14:paraId="15D6D8C8" w14:textId="77777777" w:rsidR="000F7C22" w:rsidRDefault="000F7C22" w:rsidP="002271F5">
            <w:pPr>
              <w:pStyle w:val="TAC"/>
              <w:rPr>
                <w:rFonts w:eastAsia="SimSun"/>
                <w:lang w:val="en-US" w:eastAsia="zh-CN"/>
              </w:rPr>
            </w:pPr>
            <w:r>
              <w:rPr>
                <w:rFonts w:eastAsia="DengXian" w:cs="Arial" w:hint="eastAsia"/>
                <w:lang w:eastAsia="zh-CN"/>
              </w:rPr>
              <w:t>0</w:t>
            </w:r>
            <w:r>
              <w:rPr>
                <w:rFonts w:eastAsia="DengXian" w:cs="Arial"/>
                <w:lang w:eastAsia="zh-CN"/>
              </w:rPr>
              <w:t>.2</w:t>
            </w:r>
          </w:p>
        </w:tc>
      </w:tr>
      <w:tr w:rsidR="000F7C22" w14:paraId="59CA7AC2" w14:textId="77777777" w:rsidTr="002271F5">
        <w:trPr>
          <w:jc w:val="center"/>
        </w:trPr>
        <w:tc>
          <w:tcPr>
            <w:tcW w:w="2614" w:type="dxa"/>
            <w:tcBorders>
              <w:top w:val="single" w:sz="4" w:space="0" w:color="auto"/>
              <w:left w:val="single" w:sz="4" w:space="0" w:color="auto"/>
              <w:bottom w:val="single" w:sz="4" w:space="0" w:color="auto"/>
              <w:right w:val="single" w:sz="4" w:space="0" w:color="auto"/>
            </w:tcBorders>
            <w:vAlign w:val="center"/>
          </w:tcPr>
          <w:p w14:paraId="3C0DE955" w14:textId="77777777" w:rsidR="000F7C22" w:rsidRPr="0021738F" w:rsidRDefault="000F7C22" w:rsidP="002271F5">
            <w:pPr>
              <w:pStyle w:val="TAC"/>
              <w:rPr>
                <w:rFonts w:eastAsia="DengXian" w:cs="Arial"/>
                <w:szCs w:val="22"/>
                <w:lang w:val="en-US" w:eastAsia="zh-CN"/>
              </w:rPr>
            </w:pPr>
            <w:r>
              <w:rPr>
                <w:rFonts w:eastAsia="DengXian" w:cs="Arial"/>
                <w:szCs w:val="22"/>
                <w:lang w:val="en-US" w:eastAsia="zh-CN"/>
              </w:rPr>
              <w:t>CA_n71-n28=CA_n105-n28</w:t>
            </w:r>
          </w:p>
        </w:tc>
        <w:tc>
          <w:tcPr>
            <w:tcW w:w="1080" w:type="dxa"/>
            <w:tcBorders>
              <w:top w:val="single" w:sz="4" w:space="0" w:color="auto"/>
              <w:left w:val="single" w:sz="4" w:space="0" w:color="auto"/>
              <w:bottom w:val="single" w:sz="4" w:space="0" w:color="auto"/>
              <w:right w:val="single" w:sz="4" w:space="0" w:color="auto"/>
            </w:tcBorders>
            <w:vAlign w:val="center"/>
          </w:tcPr>
          <w:p w14:paraId="7CBD3439" w14:textId="77777777" w:rsidR="000F7C22" w:rsidRDefault="000F7C22" w:rsidP="002271F5">
            <w:pPr>
              <w:pStyle w:val="TAC"/>
              <w:rPr>
                <w:rFonts w:eastAsia="SimSun" w:cs="Arial"/>
                <w:szCs w:val="22"/>
                <w:lang w:val="en-US" w:eastAsia="zh-CN"/>
              </w:rPr>
            </w:pPr>
            <w:r>
              <w:rPr>
                <w:rFonts w:eastAsia="SimSun" w:cs="Arial"/>
                <w:szCs w:val="22"/>
                <w:lang w:val="en-US" w:eastAsia="zh-CN"/>
              </w:rPr>
              <w:t>1.1</w:t>
            </w:r>
          </w:p>
        </w:tc>
        <w:tc>
          <w:tcPr>
            <w:tcW w:w="810" w:type="dxa"/>
            <w:tcBorders>
              <w:top w:val="single" w:sz="4" w:space="0" w:color="auto"/>
              <w:left w:val="single" w:sz="4" w:space="0" w:color="auto"/>
              <w:bottom w:val="single" w:sz="4" w:space="0" w:color="auto"/>
              <w:right w:val="single" w:sz="4" w:space="0" w:color="auto"/>
            </w:tcBorders>
            <w:vAlign w:val="center"/>
          </w:tcPr>
          <w:p w14:paraId="01896074" w14:textId="77777777" w:rsidR="000F7C22" w:rsidRDefault="000F7C22" w:rsidP="002271F5">
            <w:pPr>
              <w:pStyle w:val="TAC"/>
              <w:rPr>
                <w:rFonts w:eastAsia="DengXian" w:cs="Arial"/>
                <w:bCs/>
                <w:szCs w:val="22"/>
                <w:lang w:val="en-US" w:eastAsia="zh-CN"/>
              </w:rPr>
            </w:pPr>
            <w:r>
              <w:rPr>
                <w:rFonts w:eastAsia="DengXian" w:cs="Arial"/>
                <w:bCs/>
                <w:szCs w:val="22"/>
                <w:lang w:val="en-US" w:eastAsia="zh-CN"/>
              </w:rPr>
              <w:t>1.1</w:t>
            </w:r>
          </w:p>
        </w:tc>
        <w:tc>
          <w:tcPr>
            <w:tcW w:w="720" w:type="dxa"/>
            <w:tcBorders>
              <w:top w:val="single" w:sz="4" w:space="0" w:color="auto"/>
              <w:left w:val="single" w:sz="4" w:space="0" w:color="auto"/>
              <w:bottom w:val="single" w:sz="4" w:space="0" w:color="auto"/>
              <w:right w:val="single" w:sz="4" w:space="0" w:color="auto"/>
            </w:tcBorders>
            <w:vAlign w:val="center"/>
          </w:tcPr>
          <w:p w14:paraId="0E45EB6E" w14:textId="77777777" w:rsidR="000F7C22" w:rsidRDefault="000F7C22" w:rsidP="002271F5">
            <w:pPr>
              <w:pStyle w:val="TAC"/>
              <w:rPr>
                <w:rFonts w:eastAsia="SimSun" w:cs="Arial"/>
                <w:szCs w:val="22"/>
                <w:lang w:val="en-US" w:eastAsia="zh-CN"/>
              </w:rPr>
            </w:pPr>
          </w:p>
        </w:tc>
        <w:tc>
          <w:tcPr>
            <w:tcW w:w="1041" w:type="dxa"/>
            <w:tcBorders>
              <w:top w:val="single" w:sz="4" w:space="0" w:color="auto"/>
              <w:left w:val="single" w:sz="4" w:space="0" w:color="auto"/>
              <w:bottom w:val="single" w:sz="4" w:space="0" w:color="auto"/>
              <w:right w:val="single" w:sz="4" w:space="0" w:color="auto"/>
            </w:tcBorders>
            <w:vAlign w:val="center"/>
          </w:tcPr>
          <w:p w14:paraId="2B6591A9" w14:textId="77777777" w:rsidR="000F7C22" w:rsidRDefault="000F7C22" w:rsidP="002271F5">
            <w:pPr>
              <w:pStyle w:val="TAC"/>
              <w:rPr>
                <w:rFonts w:eastAsia="DengXian" w:cs="Arial"/>
                <w:lang w:eastAsia="zh-CN"/>
              </w:rPr>
            </w:pPr>
            <w:r>
              <w:rPr>
                <w:rFonts w:eastAsia="DengXian" w:cs="Arial"/>
                <w:lang w:eastAsia="zh-CN"/>
              </w:rPr>
              <w:t>0.7</w:t>
            </w:r>
          </w:p>
        </w:tc>
        <w:tc>
          <w:tcPr>
            <w:tcW w:w="1080" w:type="dxa"/>
            <w:tcBorders>
              <w:top w:val="single" w:sz="4" w:space="0" w:color="auto"/>
              <w:left w:val="single" w:sz="4" w:space="0" w:color="auto"/>
              <w:bottom w:val="single" w:sz="4" w:space="0" w:color="auto"/>
              <w:right w:val="single" w:sz="4" w:space="0" w:color="auto"/>
            </w:tcBorders>
            <w:vAlign w:val="center"/>
          </w:tcPr>
          <w:p w14:paraId="7291D64C" w14:textId="77777777" w:rsidR="000F7C22" w:rsidRDefault="000F7C22" w:rsidP="002271F5">
            <w:pPr>
              <w:pStyle w:val="TAC"/>
              <w:rPr>
                <w:rFonts w:eastAsia="SimSun"/>
                <w:lang w:val="en-US" w:eastAsia="zh-CN"/>
              </w:rPr>
            </w:pPr>
            <w:r>
              <w:rPr>
                <w:rFonts w:eastAsia="SimSun"/>
                <w:lang w:val="en-US" w:eastAsia="zh-CN"/>
              </w:rPr>
              <w:t>0.7</w:t>
            </w:r>
          </w:p>
        </w:tc>
        <w:tc>
          <w:tcPr>
            <w:tcW w:w="990" w:type="dxa"/>
            <w:tcBorders>
              <w:top w:val="single" w:sz="4" w:space="0" w:color="auto"/>
              <w:left w:val="single" w:sz="4" w:space="0" w:color="auto"/>
              <w:bottom w:val="single" w:sz="4" w:space="0" w:color="auto"/>
              <w:right w:val="single" w:sz="4" w:space="0" w:color="auto"/>
            </w:tcBorders>
            <w:vAlign w:val="center"/>
          </w:tcPr>
          <w:p w14:paraId="5FD71842" w14:textId="77777777" w:rsidR="000F7C22" w:rsidRDefault="000F7C22" w:rsidP="002271F5">
            <w:pPr>
              <w:pStyle w:val="TAC"/>
              <w:rPr>
                <w:rFonts w:eastAsia="DengXian" w:cs="Arial"/>
                <w:lang w:eastAsia="zh-CN"/>
              </w:rPr>
            </w:pPr>
          </w:p>
        </w:tc>
      </w:tr>
      <w:tr w:rsidR="000F7C22" w14:paraId="46665378" w14:textId="77777777" w:rsidTr="002271F5">
        <w:trPr>
          <w:jc w:val="center"/>
        </w:trPr>
        <w:tc>
          <w:tcPr>
            <w:tcW w:w="2614" w:type="dxa"/>
            <w:tcBorders>
              <w:top w:val="single" w:sz="4" w:space="0" w:color="auto"/>
              <w:left w:val="single" w:sz="4" w:space="0" w:color="auto"/>
              <w:bottom w:val="single" w:sz="4" w:space="0" w:color="auto"/>
              <w:right w:val="single" w:sz="4" w:space="0" w:color="auto"/>
            </w:tcBorders>
            <w:vAlign w:val="center"/>
          </w:tcPr>
          <w:p w14:paraId="47D45C10" w14:textId="77777777" w:rsidR="000F7C22" w:rsidRPr="0021738F" w:rsidRDefault="000F7C22" w:rsidP="002271F5">
            <w:pPr>
              <w:pStyle w:val="TAC"/>
              <w:rPr>
                <w:rFonts w:eastAsia="DengXian" w:cs="Arial"/>
                <w:szCs w:val="22"/>
                <w:lang w:val="en-US" w:eastAsia="zh-CN"/>
              </w:rPr>
            </w:pPr>
            <w:r>
              <w:rPr>
                <w:rFonts w:eastAsia="DengXian" w:cs="Arial"/>
                <w:szCs w:val="22"/>
                <w:lang w:val="en-US" w:eastAsia="zh-CN"/>
              </w:rPr>
              <w:t>CA_n5-n28</w:t>
            </w:r>
          </w:p>
        </w:tc>
        <w:tc>
          <w:tcPr>
            <w:tcW w:w="1080" w:type="dxa"/>
            <w:tcBorders>
              <w:top w:val="single" w:sz="4" w:space="0" w:color="auto"/>
              <w:left w:val="single" w:sz="4" w:space="0" w:color="auto"/>
              <w:bottom w:val="single" w:sz="4" w:space="0" w:color="auto"/>
              <w:right w:val="single" w:sz="4" w:space="0" w:color="auto"/>
            </w:tcBorders>
            <w:vAlign w:val="center"/>
          </w:tcPr>
          <w:p w14:paraId="38DCA7C2" w14:textId="77777777" w:rsidR="000F7C22" w:rsidRDefault="000F7C22" w:rsidP="002271F5">
            <w:pPr>
              <w:pStyle w:val="TAC"/>
              <w:rPr>
                <w:rFonts w:eastAsia="SimSun" w:cs="Arial"/>
                <w:szCs w:val="22"/>
                <w:lang w:val="en-US" w:eastAsia="zh-CN"/>
              </w:rPr>
            </w:pPr>
            <w:r>
              <w:rPr>
                <w:rFonts w:eastAsia="SimSun" w:cs="Arial" w:hint="eastAsia"/>
                <w:szCs w:val="22"/>
                <w:lang w:val="en-US" w:eastAsia="zh-CN"/>
              </w:rPr>
              <w:t>0</w:t>
            </w:r>
            <w:r>
              <w:rPr>
                <w:rFonts w:eastAsia="SimSun" w:cs="Arial"/>
                <w:szCs w:val="22"/>
                <w:lang w:val="en-US" w:eastAsia="zh-CN"/>
              </w:rPr>
              <w:t>.5</w:t>
            </w:r>
          </w:p>
        </w:tc>
        <w:tc>
          <w:tcPr>
            <w:tcW w:w="810" w:type="dxa"/>
            <w:tcBorders>
              <w:top w:val="single" w:sz="4" w:space="0" w:color="auto"/>
              <w:left w:val="single" w:sz="4" w:space="0" w:color="auto"/>
              <w:bottom w:val="single" w:sz="4" w:space="0" w:color="auto"/>
              <w:right w:val="single" w:sz="4" w:space="0" w:color="auto"/>
            </w:tcBorders>
            <w:vAlign w:val="center"/>
          </w:tcPr>
          <w:p w14:paraId="041C7E12" w14:textId="77777777" w:rsidR="000F7C22" w:rsidRDefault="000F7C22" w:rsidP="002271F5">
            <w:pPr>
              <w:pStyle w:val="TAC"/>
              <w:rPr>
                <w:rFonts w:eastAsia="DengXian" w:cs="Arial"/>
                <w:bCs/>
                <w:szCs w:val="22"/>
                <w:lang w:val="en-US" w:eastAsia="zh-CN"/>
              </w:rPr>
            </w:pPr>
            <w:r>
              <w:rPr>
                <w:rFonts w:eastAsia="DengXian" w:cs="Arial" w:hint="eastAsia"/>
                <w:bCs/>
                <w:szCs w:val="22"/>
                <w:lang w:val="en-US" w:eastAsia="zh-CN"/>
              </w:rPr>
              <w:t>0</w:t>
            </w:r>
            <w:r>
              <w:rPr>
                <w:rFonts w:eastAsia="DengXian" w:cs="Arial"/>
                <w:bCs/>
                <w:szCs w:val="22"/>
                <w:lang w:val="en-US" w:eastAsia="zh-CN"/>
              </w:rPr>
              <w:t>.5</w:t>
            </w:r>
          </w:p>
        </w:tc>
        <w:tc>
          <w:tcPr>
            <w:tcW w:w="720" w:type="dxa"/>
            <w:tcBorders>
              <w:top w:val="single" w:sz="4" w:space="0" w:color="auto"/>
              <w:left w:val="single" w:sz="4" w:space="0" w:color="auto"/>
              <w:bottom w:val="single" w:sz="4" w:space="0" w:color="auto"/>
              <w:right w:val="single" w:sz="4" w:space="0" w:color="auto"/>
            </w:tcBorders>
            <w:vAlign w:val="center"/>
          </w:tcPr>
          <w:p w14:paraId="541D1BAE" w14:textId="77777777" w:rsidR="000F7C22" w:rsidRDefault="000F7C22" w:rsidP="002271F5">
            <w:pPr>
              <w:pStyle w:val="TAC"/>
              <w:rPr>
                <w:rFonts w:eastAsia="SimSun" w:cs="Arial"/>
                <w:szCs w:val="22"/>
                <w:lang w:val="en-US" w:eastAsia="zh-CN"/>
              </w:rPr>
            </w:pPr>
          </w:p>
        </w:tc>
        <w:tc>
          <w:tcPr>
            <w:tcW w:w="1041" w:type="dxa"/>
            <w:tcBorders>
              <w:top w:val="single" w:sz="4" w:space="0" w:color="auto"/>
              <w:left w:val="single" w:sz="4" w:space="0" w:color="auto"/>
              <w:bottom w:val="single" w:sz="4" w:space="0" w:color="auto"/>
              <w:right w:val="single" w:sz="4" w:space="0" w:color="auto"/>
            </w:tcBorders>
            <w:vAlign w:val="center"/>
          </w:tcPr>
          <w:p w14:paraId="7BBBC351" w14:textId="77777777" w:rsidR="000F7C22" w:rsidRDefault="000F7C22" w:rsidP="002271F5">
            <w:pPr>
              <w:pStyle w:val="TAC"/>
              <w:rPr>
                <w:rFonts w:eastAsia="DengXian" w:cs="Arial"/>
                <w:lang w:eastAsia="zh-CN"/>
              </w:rPr>
            </w:pPr>
            <w:r>
              <w:rPr>
                <w:rFonts w:eastAsia="DengXian" w:cs="Arial" w:hint="eastAsia"/>
                <w:lang w:eastAsia="zh-CN"/>
              </w:rPr>
              <w:t>0</w:t>
            </w:r>
            <w:r>
              <w:rPr>
                <w:rFonts w:eastAsia="DengXian" w:cs="Arial"/>
                <w:lang w:eastAsia="zh-CN"/>
              </w:rPr>
              <w:t>.3</w:t>
            </w:r>
          </w:p>
        </w:tc>
        <w:tc>
          <w:tcPr>
            <w:tcW w:w="1080" w:type="dxa"/>
            <w:tcBorders>
              <w:top w:val="single" w:sz="4" w:space="0" w:color="auto"/>
              <w:left w:val="single" w:sz="4" w:space="0" w:color="auto"/>
              <w:bottom w:val="single" w:sz="4" w:space="0" w:color="auto"/>
              <w:right w:val="single" w:sz="4" w:space="0" w:color="auto"/>
            </w:tcBorders>
            <w:vAlign w:val="center"/>
          </w:tcPr>
          <w:p w14:paraId="6D40E3D9" w14:textId="77777777" w:rsidR="000F7C22" w:rsidRDefault="000F7C22" w:rsidP="002271F5">
            <w:pPr>
              <w:pStyle w:val="TAC"/>
              <w:rPr>
                <w:rFonts w:eastAsia="SimSun"/>
                <w:lang w:val="en-US" w:eastAsia="zh-CN"/>
              </w:rPr>
            </w:pPr>
            <w:r>
              <w:rPr>
                <w:rFonts w:eastAsia="SimSun" w:hint="eastAsia"/>
                <w:lang w:val="en-US" w:eastAsia="zh-CN"/>
              </w:rPr>
              <w:t>0</w:t>
            </w:r>
            <w:r>
              <w:rPr>
                <w:rFonts w:eastAsia="SimSun"/>
                <w:lang w:val="en-US" w:eastAsia="zh-CN"/>
              </w:rPr>
              <w:t>.2</w:t>
            </w:r>
          </w:p>
        </w:tc>
        <w:tc>
          <w:tcPr>
            <w:tcW w:w="990" w:type="dxa"/>
            <w:tcBorders>
              <w:top w:val="single" w:sz="4" w:space="0" w:color="auto"/>
              <w:left w:val="single" w:sz="4" w:space="0" w:color="auto"/>
              <w:bottom w:val="single" w:sz="4" w:space="0" w:color="auto"/>
              <w:right w:val="single" w:sz="4" w:space="0" w:color="auto"/>
            </w:tcBorders>
            <w:vAlign w:val="center"/>
          </w:tcPr>
          <w:p w14:paraId="6D71EB8C" w14:textId="77777777" w:rsidR="000F7C22" w:rsidRDefault="000F7C22" w:rsidP="002271F5">
            <w:pPr>
              <w:pStyle w:val="TAC"/>
              <w:rPr>
                <w:rFonts w:eastAsia="DengXian" w:cs="Arial"/>
                <w:lang w:eastAsia="zh-CN"/>
              </w:rPr>
            </w:pPr>
          </w:p>
        </w:tc>
      </w:tr>
      <w:tr w:rsidR="000F7C22" w14:paraId="3B179734" w14:textId="77777777" w:rsidTr="002271F5">
        <w:trPr>
          <w:jc w:val="center"/>
        </w:trPr>
        <w:tc>
          <w:tcPr>
            <w:tcW w:w="2614" w:type="dxa"/>
            <w:tcBorders>
              <w:top w:val="single" w:sz="4" w:space="0" w:color="auto"/>
              <w:left w:val="single" w:sz="4" w:space="0" w:color="auto"/>
              <w:bottom w:val="single" w:sz="4" w:space="0" w:color="auto"/>
              <w:right w:val="single" w:sz="4" w:space="0" w:color="auto"/>
            </w:tcBorders>
            <w:vAlign w:val="center"/>
          </w:tcPr>
          <w:p w14:paraId="5E9CF4F0" w14:textId="77777777" w:rsidR="000F7C22" w:rsidRPr="0021738F" w:rsidRDefault="000F7C22" w:rsidP="002271F5">
            <w:pPr>
              <w:pStyle w:val="TAC"/>
              <w:rPr>
                <w:rFonts w:eastAsia="DengXian" w:cs="Arial"/>
                <w:szCs w:val="22"/>
                <w:lang w:val="en-US" w:eastAsia="zh-CN"/>
              </w:rPr>
            </w:pPr>
            <w:r>
              <w:rPr>
                <w:rFonts w:eastAsia="DengXian" w:cs="Arial"/>
                <w:szCs w:val="22"/>
                <w:lang w:val="en-US" w:eastAsia="zh-CN"/>
              </w:rPr>
              <w:t>CA_n5-n105</w:t>
            </w:r>
          </w:p>
        </w:tc>
        <w:tc>
          <w:tcPr>
            <w:tcW w:w="1080" w:type="dxa"/>
            <w:tcBorders>
              <w:top w:val="single" w:sz="4" w:space="0" w:color="auto"/>
              <w:left w:val="single" w:sz="4" w:space="0" w:color="auto"/>
              <w:bottom w:val="single" w:sz="4" w:space="0" w:color="auto"/>
              <w:right w:val="single" w:sz="4" w:space="0" w:color="auto"/>
            </w:tcBorders>
            <w:vAlign w:val="center"/>
          </w:tcPr>
          <w:p w14:paraId="466D8CEE" w14:textId="77777777" w:rsidR="000F7C22" w:rsidRDefault="000F7C22" w:rsidP="002271F5">
            <w:pPr>
              <w:pStyle w:val="TAC"/>
              <w:rPr>
                <w:rFonts w:eastAsia="SimSun" w:cs="Arial"/>
                <w:szCs w:val="22"/>
                <w:lang w:val="en-US" w:eastAsia="zh-CN"/>
              </w:rPr>
            </w:pPr>
            <w:r>
              <w:rPr>
                <w:rFonts w:eastAsia="SimSun" w:cs="Arial" w:hint="eastAsia"/>
                <w:szCs w:val="22"/>
                <w:lang w:val="en-US" w:eastAsia="zh-CN"/>
              </w:rPr>
              <w:t>0</w:t>
            </w:r>
            <w:r>
              <w:rPr>
                <w:rFonts w:eastAsia="SimSun" w:cs="Arial"/>
                <w:szCs w:val="22"/>
                <w:lang w:val="en-US" w:eastAsia="zh-CN"/>
              </w:rPr>
              <w:t>.5</w:t>
            </w:r>
          </w:p>
        </w:tc>
        <w:tc>
          <w:tcPr>
            <w:tcW w:w="810" w:type="dxa"/>
            <w:tcBorders>
              <w:top w:val="single" w:sz="4" w:space="0" w:color="auto"/>
              <w:left w:val="single" w:sz="4" w:space="0" w:color="auto"/>
              <w:bottom w:val="single" w:sz="4" w:space="0" w:color="auto"/>
              <w:right w:val="single" w:sz="4" w:space="0" w:color="auto"/>
            </w:tcBorders>
            <w:vAlign w:val="center"/>
          </w:tcPr>
          <w:p w14:paraId="73C455F5" w14:textId="77777777" w:rsidR="000F7C22" w:rsidRDefault="000F7C22" w:rsidP="002271F5">
            <w:pPr>
              <w:pStyle w:val="TAC"/>
              <w:rPr>
                <w:rFonts w:eastAsia="DengXian" w:cs="Arial"/>
                <w:bCs/>
                <w:szCs w:val="22"/>
                <w:lang w:val="en-US" w:eastAsia="zh-CN"/>
              </w:rPr>
            </w:pPr>
            <w:r>
              <w:rPr>
                <w:rFonts w:eastAsia="DengXian" w:cs="Arial" w:hint="eastAsia"/>
                <w:bCs/>
                <w:szCs w:val="22"/>
                <w:lang w:val="en-US" w:eastAsia="zh-CN"/>
              </w:rPr>
              <w:t>0</w:t>
            </w:r>
            <w:r>
              <w:rPr>
                <w:rFonts w:eastAsia="DengXian" w:cs="Arial"/>
                <w:bCs/>
                <w:szCs w:val="22"/>
                <w:lang w:val="en-US" w:eastAsia="zh-CN"/>
              </w:rPr>
              <w:t>.5</w:t>
            </w:r>
          </w:p>
        </w:tc>
        <w:tc>
          <w:tcPr>
            <w:tcW w:w="720" w:type="dxa"/>
            <w:tcBorders>
              <w:top w:val="single" w:sz="4" w:space="0" w:color="auto"/>
              <w:left w:val="single" w:sz="4" w:space="0" w:color="auto"/>
              <w:bottom w:val="single" w:sz="4" w:space="0" w:color="auto"/>
              <w:right w:val="single" w:sz="4" w:space="0" w:color="auto"/>
            </w:tcBorders>
            <w:vAlign w:val="center"/>
          </w:tcPr>
          <w:p w14:paraId="4E228D7E" w14:textId="77777777" w:rsidR="000F7C22" w:rsidRDefault="000F7C22" w:rsidP="002271F5">
            <w:pPr>
              <w:pStyle w:val="TAC"/>
              <w:rPr>
                <w:rFonts w:eastAsia="SimSun" w:cs="Arial"/>
                <w:szCs w:val="22"/>
                <w:lang w:val="en-US" w:eastAsia="zh-CN"/>
              </w:rPr>
            </w:pPr>
          </w:p>
        </w:tc>
        <w:tc>
          <w:tcPr>
            <w:tcW w:w="1041" w:type="dxa"/>
            <w:tcBorders>
              <w:top w:val="single" w:sz="4" w:space="0" w:color="auto"/>
              <w:left w:val="single" w:sz="4" w:space="0" w:color="auto"/>
              <w:bottom w:val="single" w:sz="4" w:space="0" w:color="auto"/>
              <w:right w:val="single" w:sz="4" w:space="0" w:color="auto"/>
            </w:tcBorders>
            <w:vAlign w:val="center"/>
          </w:tcPr>
          <w:p w14:paraId="1E9AED6C" w14:textId="77777777" w:rsidR="000F7C22" w:rsidRDefault="000F7C22" w:rsidP="002271F5">
            <w:pPr>
              <w:pStyle w:val="TAC"/>
              <w:rPr>
                <w:rFonts w:eastAsia="DengXian" w:cs="Arial"/>
                <w:lang w:eastAsia="zh-CN"/>
              </w:rPr>
            </w:pPr>
            <w:r>
              <w:rPr>
                <w:rFonts w:eastAsia="DengXian" w:cs="Arial"/>
                <w:lang w:eastAsia="zh-CN"/>
              </w:rPr>
              <w:t>-</w:t>
            </w:r>
          </w:p>
        </w:tc>
        <w:tc>
          <w:tcPr>
            <w:tcW w:w="1080" w:type="dxa"/>
            <w:tcBorders>
              <w:top w:val="single" w:sz="4" w:space="0" w:color="auto"/>
              <w:left w:val="single" w:sz="4" w:space="0" w:color="auto"/>
              <w:bottom w:val="single" w:sz="4" w:space="0" w:color="auto"/>
              <w:right w:val="single" w:sz="4" w:space="0" w:color="auto"/>
            </w:tcBorders>
            <w:vAlign w:val="center"/>
          </w:tcPr>
          <w:p w14:paraId="38930920" w14:textId="77777777" w:rsidR="000F7C22" w:rsidRDefault="000F7C22" w:rsidP="002271F5">
            <w:pPr>
              <w:pStyle w:val="TAC"/>
              <w:rPr>
                <w:rFonts w:eastAsia="SimSun"/>
                <w:lang w:val="en-US" w:eastAsia="zh-CN"/>
              </w:rPr>
            </w:pPr>
            <w:r>
              <w:rPr>
                <w:rFonts w:eastAsia="SimSun"/>
                <w:lang w:val="en-US" w:eastAsia="zh-CN"/>
              </w:rPr>
              <w:t>-</w:t>
            </w:r>
          </w:p>
        </w:tc>
        <w:tc>
          <w:tcPr>
            <w:tcW w:w="990" w:type="dxa"/>
            <w:tcBorders>
              <w:top w:val="single" w:sz="4" w:space="0" w:color="auto"/>
              <w:left w:val="single" w:sz="4" w:space="0" w:color="auto"/>
              <w:bottom w:val="single" w:sz="4" w:space="0" w:color="auto"/>
              <w:right w:val="single" w:sz="4" w:space="0" w:color="auto"/>
            </w:tcBorders>
            <w:vAlign w:val="center"/>
          </w:tcPr>
          <w:p w14:paraId="7BD1CFA3" w14:textId="77777777" w:rsidR="000F7C22" w:rsidRDefault="000F7C22" w:rsidP="002271F5">
            <w:pPr>
              <w:pStyle w:val="TAC"/>
              <w:rPr>
                <w:rFonts w:eastAsia="DengXian" w:cs="Arial"/>
                <w:lang w:eastAsia="zh-CN"/>
              </w:rPr>
            </w:pPr>
          </w:p>
        </w:tc>
      </w:tr>
    </w:tbl>
    <w:p w14:paraId="07CA3E21" w14:textId="77777777" w:rsidR="000F7C22" w:rsidRDefault="000F7C22" w:rsidP="000F7C22">
      <w:pPr>
        <w:spacing w:after="0"/>
        <w:rPr>
          <w:lang w:eastAsia="zh-CN"/>
        </w:rPr>
      </w:pPr>
    </w:p>
    <w:p w14:paraId="69EFC8A6" w14:textId="35E1DBCD" w:rsidR="000F7C22" w:rsidRDefault="000F7C22" w:rsidP="000D1E2B">
      <w:pPr>
        <w:rPr>
          <w:rFonts w:eastAsia="DengXian" w:cs="Arial"/>
          <w:szCs w:val="22"/>
          <w:lang w:val="en-US" w:eastAsia="zh-CN"/>
        </w:rPr>
      </w:pPr>
      <w:r>
        <w:rPr>
          <w:lang w:eastAsia="zh-CN"/>
        </w:rPr>
        <w:t xml:space="preserve">If the values for </w:t>
      </w:r>
      <w:r>
        <w:rPr>
          <w:rFonts w:eastAsia="DengXian" w:cs="Arial"/>
          <w:szCs w:val="22"/>
          <w:lang w:val="en-US" w:eastAsia="zh-CN"/>
        </w:rPr>
        <w:t>CA_n105-n28 copied from CA_n71-n28 already account for the complexity of multiplexing n105 and n28, the further addition of n5 and its support via an n26 filter is not accounted for and requires an additional 0.2dB to account from further loading and rejection requirement in band 28 which leads to the following proposal</w:t>
      </w:r>
    </w:p>
    <w:p w14:paraId="581AE7D4" w14:textId="4FD574A4" w:rsidR="000F7C22" w:rsidRPr="000F7C22" w:rsidRDefault="000F7C22" w:rsidP="000F7C22">
      <w:pPr>
        <w:spacing w:after="0"/>
        <w:rPr>
          <w:b/>
          <w:bCs/>
        </w:rPr>
      </w:pPr>
      <w:r w:rsidRPr="000F7C22">
        <w:rPr>
          <w:b/>
          <w:bCs/>
        </w:rPr>
        <w:t xml:space="preserve">Proposal for </w:t>
      </w:r>
      <w:r w:rsidRPr="000F7C22">
        <w:rPr>
          <w:rFonts w:eastAsia="DengXian" w:cs="Arial"/>
          <w:b/>
          <w:bCs/>
          <w:szCs w:val="22"/>
          <w:lang w:val="en-US" w:eastAsia="zh-CN"/>
        </w:rPr>
        <w:t>CA_</w:t>
      </w:r>
      <w:r w:rsidRPr="000F7C22">
        <w:rPr>
          <w:b/>
          <w:bCs/>
        </w:rPr>
        <w:t xml:space="preserve"> </w:t>
      </w:r>
      <w:r w:rsidRPr="000F7C22">
        <w:rPr>
          <w:rFonts w:eastAsia="DengXian" w:cs="Arial"/>
          <w:b/>
          <w:bCs/>
          <w:szCs w:val="22"/>
          <w:lang w:val="en-US" w:eastAsia="zh-CN"/>
        </w:rPr>
        <w:t xml:space="preserve">n5-n28-n105 </w:t>
      </w:r>
      <w:proofErr w:type="spellStart"/>
      <w:r w:rsidRPr="000F7C22">
        <w:rPr>
          <w:rFonts w:eastAsia="DengXian" w:cs="Arial"/>
          <w:b/>
          <w:bCs/>
          <w:szCs w:val="22"/>
          <w:lang w:val="en-US" w:eastAsia="zh-CN"/>
        </w:rPr>
        <w:t>Δ</w:t>
      </w:r>
      <w:proofErr w:type="gramStart"/>
      <w:r w:rsidRPr="000F7C22">
        <w:rPr>
          <w:rFonts w:eastAsia="DengXian" w:cs="Arial"/>
          <w:b/>
          <w:bCs/>
          <w:szCs w:val="22"/>
          <w:lang w:val="en-US" w:eastAsia="zh-CN"/>
        </w:rPr>
        <w:t>TIB,c</w:t>
      </w:r>
      <w:proofErr w:type="spellEnd"/>
      <w:proofErr w:type="gramEnd"/>
      <w:r w:rsidRPr="000F7C22">
        <w:rPr>
          <w:rFonts w:eastAsia="DengXian" w:cs="Arial"/>
          <w:b/>
          <w:bCs/>
          <w:szCs w:val="22"/>
          <w:lang w:val="en-US" w:eastAsia="zh-CN"/>
        </w:rPr>
        <w:t xml:space="preserve"> and </w:t>
      </w:r>
      <w:proofErr w:type="spellStart"/>
      <w:r w:rsidRPr="000F7C22">
        <w:rPr>
          <w:rFonts w:eastAsia="DengXian" w:cs="Arial"/>
          <w:b/>
          <w:bCs/>
          <w:szCs w:val="22"/>
          <w:lang w:val="en-US" w:eastAsia="zh-CN"/>
        </w:rPr>
        <w:t>ΔRIB,c</w:t>
      </w:r>
      <w:proofErr w:type="spellEnd"/>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080"/>
        <w:gridCol w:w="810"/>
        <w:gridCol w:w="720"/>
        <w:gridCol w:w="1041"/>
        <w:gridCol w:w="1080"/>
        <w:gridCol w:w="990"/>
      </w:tblGrid>
      <w:tr w:rsidR="000F7C22" w14:paraId="2393FC80" w14:textId="77777777" w:rsidTr="008F7F97">
        <w:trPr>
          <w:jc w:val="center"/>
        </w:trPr>
        <w:tc>
          <w:tcPr>
            <w:tcW w:w="2614" w:type="dxa"/>
            <w:vMerge w:val="restart"/>
            <w:tcBorders>
              <w:top w:val="single" w:sz="4" w:space="0" w:color="auto"/>
              <w:left w:val="single" w:sz="4" w:space="0" w:color="auto"/>
              <w:right w:val="single" w:sz="4" w:space="0" w:color="auto"/>
            </w:tcBorders>
          </w:tcPr>
          <w:p w14:paraId="1B3C94A6" w14:textId="77777777" w:rsidR="000F7C22" w:rsidRDefault="000F7C22" w:rsidP="008F7F97">
            <w:pPr>
              <w:pStyle w:val="TAH"/>
              <w:rPr>
                <w:rFonts w:eastAsia="SimSun"/>
              </w:rPr>
            </w:pPr>
            <w:r>
              <w:rPr>
                <w:rFonts w:eastAsia="SimSun"/>
              </w:rPr>
              <w:t xml:space="preserve">Inter-band </w:t>
            </w:r>
            <w:r>
              <w:rPr>
                <w:rFonts w:eastAsia="SimSun"/>
                <w:lang w:eastAsia="zh-CN"/>
              </w:rPr>
              <w:t>CA</w:t>
            </w:r>
          </w:p>
          <w:p w14:paraId="7E1F559B" w14:textId="77777777" w:rsidR="000F7C22" w:rsidRDefault="000F7C22" w:rsidP="008F7F97">
            <w:pPr>
              <w:pStyle w:val="TAH"/>
              <w:rPr>
                <w:rFonts w:eastAsia="SimSun"/>
              </w:rPr>
            </w:pPr>
            <w:r>
              <w:rPr>
                <w:rFonts w:eastAsia="SimSun"/>
              </w:rPr>
              <w:t>combination</w:t>
            </w:r>
          </w:p>
        </w:tc>
        <w:tc>
          <w:tcPr>
            <w:tcW w:w="2610" w:type="dxa"/>
            <w:gridSpan w:val="3"/>
            <w:tcBorders>
              <w:top w:val="single" w:sz="4" w:space="0" w:color="auto"/>
              <w:left w:val="single" w:sz="4" w:space="0" w:color="auto"/>
              <w:bottom w:val="single" w:sz="4" w:space="0" w:color="auto"/>
              <w:right w:val="single" w:sz="4" w:space="0" w:color="auto"/>
            </w:tcBorders>
            <w:vAlign w:val="center"/>
          </w:tcPr>
          <w:p w14:paraId="13240915" w14:textId="77777777" w:rsidR="000F7C22" w:rsidRDefault="000F7C22" w:rsidP="008F7F97">
            <w:pPr>
              <w:pStyle w:val="TAH"/>
              <w:rPr>
                <w:rFonts w:eastAsia="SimSun"/>
              </w:rPr>
            </w:pPr>
            <w:proofErr w:type="spellStart"/>
            <w:r w:rsidRPr="006305CE">
              <w:rPr>
                <w:rFonts w:eastAsia="SimSun"/>
              </w:rPr>
              <w:t>Δ</w:t>
            </w:r>
            <w:proofErr w:type="gramStart"/>
            <w:r w:rsidRPr="006305CE">
              <w:rPr>
                <w:rFonts w:eastAsia="SimSun"/>
              </w:rPr>
              <w:t>T</w:t>
            </w:r>
            <w:r w:rsidRPr="006305CE">
              <w:rPr>
                <w:rFonts w:eastAsia="SimSun"/>
                <w:vertAlign w:val="subscript"/>
              </w:rPr>
              <w:t>IB,c</w:t>
            </w:r>
            <w:proofErr w:type="spellEnd"/>
            <w:proofErr w:type="gramEnd"/>
            <w:r w:rsidRPr="006305CE">
              <w:rPr>
                <w:rFonts w:eastAsia="SimSun"/>
              </w:rPr>
              <w:t xml:space="preserve"> for NR bands (dB)</w:t>
            </w:r>
          </w:p>
        </w:tc>
        <w:tc>
          <w:tcPr>
            <w:tcW w:w="3111" w:type="dxa"/>
            <w:gridSpan w:val="3"/>
            <w:tcBorders>
              <w:top w:val="single" w:sz="4" w:space="0" w:color="auto"/>
              <w:left w:val="single" w:sz="4" w:space="0" w:color="auto"/>
              <w:bottom w:val="single" w:sz="4" w:space="0" w:color="auto"/>
              <w:right w:val="single" w:sz="4" w:space="0" w:color="auto"/>
            </w:tcBorders>
          </w:tcPr>
          <w:p w14:paraId="687D2226" w14:textId="77777777" w:rsidR="000F7C22" w:rsidRPr="006305CE" w:rsidRDefault="000F7C22" w:rsidP="008F7F97">
            <w:pPr>
              <w:pStyle w:val="TAH"/>
              <w:rPr>
                <w:rFonts w:eastAsia="SimSun"/>
              </w:rPr>
            </w:pPr>
            <w:proofErr w:type="spellStart"/>
            <w:r w:rsidRPr="006305CE">
              <w:rPr>
                <w:rFonts w:eastAsia="SimSun"/>
              </w:rPr>
              <w:t>Δ</w:t>
            </w:r>
            <w:proofErr w:type="gramStart"/>
            <w:r>
              <w:rPr>
                <w:rFonts w:eastAsia="SimSun"/>
              </w:rPr>
              <w:t>R</w:t>
            </w:r>
            <w:r w:rsidRPr="006305CE">
              <w:rPr>
                <w:rFonts w:eastAsia="SimSun"/>
                <w:vertAlign w:val="subscript"/>
              </w:rPr>
              <w:t>IB,c</w:t>
            </w:r>
            <w:proofErr w:type="spellEnd"/>
            <w:proofErr w:type="gramEnd"/>
            <w:r w:rsidRPr="006305CE">
              <w:rPr>
                <w:rFonts w:eastAsia="SimSun"/>
              </w:rPr>
              <w:t xml:space="preserve"> for NR bands (dB)</w:t>
            </w:r>
          </w:p>
        </w:tc>
      </w:tr>
      <w:tr w:rsidR="000F7C22" w14:paraId="04642DD2" w14:textId="77777777" w:rsidTr="008F7F97">
        <w:trPr>
          <w:jc w:val="center"/>
        </w:trPr>
        <w:tc>
          <w:tcPr>
            <w:tcW w:w="2614" w:type="dxa"/>
            <w:vMerge/>
            <w:tcBorders>
              <w:left w:val="single" w:sz="4" w:space="0" w:color="auto"/>
              <w:bottom w:val="single" w:sz="4" w:space="0" w:color="auto"/>
              <w:right w:val="single" w:sz="4" w:space="0" w:color="auto"/>
            </w:tcBorders>
          </w:tcPr>
          <w:p w14:paraId="7F4A752A" w14:textId="77777777" w:rsidR="000F7C22" w:rsidRDefault="000F7C22" w:rsidP="008F7F97">
            <w:pPr>
              <w:pStyle w:val="TAH"/>
              <w:rPr>
                <w:rFonts w:eastAsia="SimSun"/>
              </w:rPr>
            </w:pPr>
          </w:p>
        </w:tc>
        <w:tc>
          <w:tcPr>
            <w:tcW w:w="5721" w:type="dxa"/>
            <w:gridSpan w:val="6"/>
            <w:tcBorders>
              <w:top w:val="single" w:sz="4" w:space="0" w:color="auto"/>
              <w:left w:val="single" w:sz="4" w:space="0" w:color="auto"/>
              <w:bottom w:val="single" w:sz="4" w:space="0" w:color="auto"/>
              <w:right w:val="single" w:sz="4" w:space="0" w:color="auto"/>
            </w:tcBorders>
            <w:vAlign w:val="center"/>
          </w:tcPr>
          <w:p w14:paraId="667DD513" w14:textId="77777777" w:rsidR="000F7C22" w:rsidRPr="006305CE" w:rsidRDefault="000F7C22" w:rsidP="008F7F97">
            <w:pPr>
              <w:pStyle w:val="TAH"/>
              <w:rPr>
                <w:rFonts w:eastAsia="SimSun"/>
              </w:rPr>
            </w:pPr>
            <w:r w:rsidRPr="006305CE">
              <w:rPr>
                <w:rFonts w:eastAsia="SimSun"/>
              </w:rPr>
              <w:t>Component band in order of bands in configuration</w:t>
            </w:r>
            <w:r w:rsidRPr="006305CE">
              <w:rPr>
                <w:rFonts w:eastAsia="SimSun"/>
                <w:vertAlign w:val="superscript"/>
              </w:rPr>
              <w:t>9</w:t>
            </w:r>
          </w:p>
        </w:tc>
      </w:tr>
      <w:tr w:rsidR="000F7C22" w14:paraId="1EF9EC07" w14:textId="77777777" w:rsidTr="008F7F97">
        <w:trPr>
          <w:jc w:val="center"/>
        </w:trPr>
        <w:tc>
          <w:tcPr>
            <w:tcW w:w="2614" w:type="dxa"/>
            <w:tcBorders>
              <w:top w:val="single" w:sz="4" w:space="0" w:color="auto"/>
              <w:left w:val="single" w:sz="4" w:space="0" w:color="auto"/>
              <w:bottom w:val="single" w:sz="4" w:space="0" w:color="auto"/>
              <w:right w:val="single" w:sz="4" w:space="0" w:color="auto"/>
            </w:tcBorders>
            <w:vAlign w:val="center"/>
          </w:tcPr>
          <w:p w14:paraId="123E84B1" w14:textId="540B6CA7" w:rsidR="000F7C22" w:rsidRDefault="000F7C22" w:rsidP="008F7F97">
            <w:pPr>
              <w:pStyle w:val="TAC"/>
              <w:rPr>
                <w:rFonts w:eastAsia="SimSun"/>
                <w:lang w:val="en-US" w:eastAsia="zh-CN"/>
              </w:rPr>
            </w:pPr>
            <w:r w:rsidRPr="0021738F">
              <w:rPr>
                <w:rFonts w:eastAsia="DengXian" w:cs="Arial"/>
                <w:szCs w:val="22"/>
                <w:lang w:val="en-US" w:eastAsia="zh-CN"/>
              </w:rPr>
              <w:t>CA_</w:t>
            </w:r>
            <w:r>
              <w:t xml:space="preserve"> </w:t>
            </w:r>
            <w:r w:rsidRPr="000F7C22">
              <w:rPr>
                <w:rFonts w:eastAsia="DengXian" w:cs="Arial"/>
                <w:szCs w:val="22"/>
                <w:lang w:val="en-US" w:eastAsia="zh-CN"/>
              </w:rPr>
              <w:t>n5-n28-n105</w:t>
            </w:r>
          </w:p>
        </w:tc>
        <w:tc>
          <w:tcPr>
            <w:tcW w:w="1080" w:type="dxa"/>
            <w:tcBorders>
              <w:top w:val="single" w:sz="4" w:space="0" w:color="auto"/>
              <w:left w:val="single" w:sz="4" w:space="0" w:color="auto"/>
              <w:bottom w:val="single" w:sz="4" w:space="0" w:color="auto"/>
              <w:right w:val="single" w:sz="4" w:space="0" w:color="auto"/>
            </w:tcBorders>
            <w:vAlign w:val="center"/>
          </w:tcPr>
          <w:p w14:paraId="03754502" w14:textId="1CB1D33A" w:rsidR="000F7C22" w:rsidRDefault="000F7C22" w:rsidP="008F7F97">
            <w:pPr>
              <w:pStyle w:val="TAC"/>
              <w:rPr>
                <w:rFonts w:eastAsia="SimSun"/>
                <w:lang w:val="en-US" w:eastAsia="zh-CN"/>
              </w:rPr>
            </w:pPr>
            <w:r>
              <w:rPr>
                <w:rFonts w:eastAsia="SimSun" w:cs="Arial" w:hint="eastAsia"/>
                <w:szCs w:val="22"/>
                <w:lang w:val="en-US" w:eastAsia="zh-CN"/>
              </w:rPr>
              <w:t>0</w:t>
            </w:r>
            <w:r>
              <w:rPr>
                <w:rFonts w:eastAsia="SimSun" w:cs="Arial"/>
                <w:szCs w:val="22"/>
                <w:lang w:val="en-US" w:eastAsia="zh-CN"/>
              </w:rPr>
              <w:t>.7</w:t>
            </w:r>
          </w:p>
        </w:tc>
        <w:tc>
          <w:tcPr>
            <w:tcW w:w="810" w:type="dxa"/>
            <w:tcBorders>
              <w:top w:val="single" w:sz="4" w:space="0" w:color="auto"/>
              <w:left w:val="single" w:sz="4" w:space="0" w:color="auto"/>
              <w:bottom w:val="single" w:sz="4" w:space="0" w:color="auto"/>
              <w:right w:val="single" w:sz="4" w:space="0" w:color="auto"/>
            </w:tcBorders>
            <w:vAlign w:val="center"/>
          </w:tcPr>
          <w:p w14:paraId="44E514E0" w14:textId="0A3B35B3" w:rsidR="000F7C22" w:rsidRDefault="000F7C22" w:rsidP="008F7F97">
            <w:pPr>
              <w:pStyle w:val="TAC"/>
              <w:rPr>
                <w:rFonts w:eastAsia="SimSun"/>
                <w:lang w:val="en-US" w:eastAsia="zh-CN"/>
              </w:rPr>
            </w:pPr>
            <w:r>
              <w:rPr>
                <w:rFonts w:eastAsia="DengXian" w:cs="Arial"/>
                <w:bCs/>
                <w:szCs w:val="22"/>
                <w:lang w:val="en-US" w:eastAsia="zh-CN"/>
              </w:rPr>
              <w:t>1.1</w:t>
            </w:r>
          </w:p>
        </w:tc>
        <w:tc>
          <w:tcPr>
            <w:tcW w:w="720" w:type="dxa"/>
            <w:tcBorders>
              <w:top w:val="single" w:sz="4" w:space="0" w:color="auto"/>
              <w:left w:val="single" w:sz="4" w:space="0" w:color="auto"/>
              <w:bottom w:val="single" w:sz="4" w:space="0" w:color="auto"/>
              <w:right w:val="single" w:sz="4" w:space="0" w:color="auto"/>
            </w:tcBorders>
            <w:vAlign w:val="center"/>
          </w:tcPr>
          <w:p w14:paraId="235EA33A" w14:textId="5223F740" w:rsidR="000F7C22" w:rsidRDefault="000F7C22" w:rsidP="008F7F97">
            <w:pPr>
              <w:pStyle w:val="TAC"/>
              <w:rPr>
                <w:rFonts w:eastAsia="SimSun"/>
                <w:lang w:val="en-US" w:eastAsia="zh-CN"/>
              </w:rPr>
            </w:pPr>
            <w:r>
              <w:rPr>
                <w:rFonts w:eastAsia="SimSun" w:cs="Arial"/>
                <w:szCs w:val="22"/>
                <w:lang w:val="en-US" w:eastAsia="zh-CN"/>
              </w:rPr>
              <w:t>1.1</w:t>
            </w:r>
          </w:p>
        </w:tc>
        <w:tc>
          <w:tcPr>
            <w:tcW w:w="1041" w:type="dxa"/>
            <w:tcBorders>
              <w:top w:val="single" w:sz="4" w:space="0" w:color="auto"/>
              <w:left w:val="single" w:sz="4" w:space="0" w:color="auto"/>
              <w:bottom w:val="single" w:sz="4" w:space="0" w:color="auto"/>
              <w:right w:val="single" w:sz="4" w:space="0" w:color="auto"/>
            </w:tcBorders>
            <w:vAlign w:val="center"/>
          </w:tcPr>
          <w:p w14:paraId="00A8B759" w14:textId="24902AE3" w:rsidR="000F7C22" w:rsidRDefault="000F7C22" w:rsidP="008F7F97">
            <w:pPr>
              <w:pStyle w:val="TAC"/>
              <w:rPr>
                <w:rFonts w:eastAsia="SimSun"/>
                <w:lang w:val="en-US" w:eastAsia="zh-CN"/>
              </w:rPr>
            </w:pPr>
            <w:r>
              <w:rPr>
                <w:rFonts w:eastAsia="DengXian" w:cs="Arial" w:hint="eastAsia"/>
                <w:lang w:eastAsia="zh-CN"/>
              </w:rPr>
              <w:t>0</w:t>
            </w:r>
            <w:r>
              <w:rPr>
                <w:rFonts w:eastAsia="DengXian" w:cs="Arial"/>
                <w:lang w:eastAsia="zh-CN"/>
              </w:rPr>
              <w:t>.5</w:t>
            </w:r>
          </w:p>
        </w:tc>
        <w:tc>
          <w:tcPr>
            <w:tcW w:w="1080" w:type="dxa"/>
            <w:tcBorders>
              <w:top w:val="single" w:sz="4" w:space="0" w:color="auto"/>
              <w:left w:val="single" w:sz="4" w:space="0" w:color="auto"/>
              <w:bottom w:val="single" w:sz="4" w:space="0" w:color="auto"/>
              <w:right w:val="single" w:sz="4" w:space="0" w:color="auto"/>
            </w:tcBorders>
            <w:vAlign w:val="center"/>
          </w:tcPr>
          <w:p w14:paraId="638E8B8D" w14:textId="5E2D141F" w:rsidR="000F7C22" w:rsidRDefault="000F7C22" w:rsidP="008F7F97">
            <w:pPr>
              <w:pStyle w:val="TAC"/>
              <w:rPr>
                <w:rFonts w:eastAsia="SimSun"/>
                <w:lang w:val="en-US" w:eastAsia="zh-CN"/>
              </w:rPr>
            </w:pPr>
            <w:r>
              <w:rPr>
                <w:rFonts w:eastAsia="SimSun" w:hint="eastAsia"/>
                <w:lang w:val="en-US" w:eastAsia="zh-CN"/>
              </w:rPr>
              <w:t>0</w:t>
            </w:r>
            <w:r>
              <w:rPr>
                <w:rFonts w:eastAsia="SimSun"/>
                <w:lang w:val="en-US" w:eastAsia="zh-CN"/>
              </w:rPr>
              <w:t>.7</w:t>
            </w:r>
          </w:p>
        </w:tc>
        <w:tc>
          <w:tcPr>
            <w:tcW w:w="990" w:type="dxa"/>
            <w:tcBorders>
              <w:top w:val="single" w:sz="4" w:space="0" w:color="auto"/>
              <w:left w:val="single" w:sz="4" w:space="0" w:color="auto"/>
              <w:bottom w:val="single" w:sz="4" w:space="0" w:color="auto"/>
              <w:right w:val="single" w:sz="4" w:space="0" w:color="auto"/>
            </w:tcBorders>
            <w:vAlign w:val="center"/>
          </w:tcPr>
          <w:p w14:paraId="6E8C7F3B" w14:textId="319369E8" w:rsidR="000F7C22" w:rsidRDefault="000F7C22" w:rsidP="008F7F97">
            <w:pPr>
              <w:pStyle w:val="TAC"/>
              <w:rPr>
                <w:rFonts w:eastAsia="SimSun"/>
                <w:lang w:val="en-US" w:eastAsia="zh-CN"/>
              </w:rPr>
            </w:pPr>
            <w:r>
              <w:rPr>
                <w:rFonts w:eastAsia="DengXian" w:cs="Arial" w:hint="eastAsia"/>
                <w:lang w:eastAsia="zh-CN"/>
              </w:rPr>
              <w:t>0</w:t>
            </w:r>
            <w:r>
              <w:rPr>
                <w:rFonts w:eastAsia="DengXian" w:cs="Arial"/>
                <w:lang w:eastAsia="zh-CN"/>
              </w:rPr>
              <w:t>.7</w:t>
            </w:r>
          </w:p>
        </w:tc>
      </w:tr>
    </w:tbl>
    <w:p w14:paraId="3C142F40" w14:textId="600AB686" w:rsidR="0093136F" w:rsidRDefault="0093136F" w:rsidP="0093136F">
      <w:pPr>
        <w:pStyle w:val="Heading2"/>
        <w:tabs>
          <w:tab w:val="clear" w:pos="936"/>
          <w:tab w:val="num" w:pos="360"/>
        </w:tabs>
        <w:spacing w:after="240"/>
        <w:ind w:left="450" w:hanging="450"/>
        <w:jc w:val="both"/>
        <w:rPr>
          <w:lang w:eastAsia="zh-CN"/>
        </w:rPr>
      </w:pPr>
      <w:r>
        <w:rPr>
          <w:lang w:eastAsia="zh-CN"/>
        </w:rPr>
        <w:t>MSD to n105 due to IMD3 of CA_n5-n28 UL</w:t>
      </w:r>
    </w:p>
    <w:p w14:paraId="275B423A" w14:textId="73F4B7DE" w:rsidR="000F7C22" w:rsidRDefault="000F7C22" w:rsidP="000F7C22">
      <w:pPr>
        <w:spacing w:after="0"/>
        <w:rPr>
          <w:lang w:eastAsia="zh-CN"/>
        </w:rPr>
      </w:pPr>
      <w:r>
        <w:rPr>
          <w:lang w:eastAsia="zh-CN"/>
        </w:rPr>
        <w:t>For this 3band case, the potential MSD to the third band due to IMDs should be checked for the two 2UL configurations:</w:t>
      </w:r>
    </w:p>
    <w:p w14:paraId="0E3EC673" w14:textId="7380CB94" w:rsidR="000F7C22" w:rsidRDefault="000F7C22" w:rsidP="000F7C22">
      <w:pPr>
        <w:pStyle w:val="ListParagraph"/>
        <w:numPr>
          <w:ilvl w:val="0"/>
          <w:numId w:val="26"/>
        </w:numPr>
        <w:rPr>
          <w:lang w:eastAsia="zh-CN"/>
        </w:rPr>
      </w:pPr>
      <w:r>
        <w:rPr>
          <w:lang w:eastAsia="zh-CN"/>
        </w:rPr>
        <w:t xml:space="preserve">CA_n28-n105 UL is not supported but on top of the IMD3 in band n28 and n105, would generate IMD5 in band n5 </w:t>
      </w:r>
      <w:r w:rsidR="00D024EB">
        <w:rPr>
          <w:lang w:eastAsia="zh-CN"/>
        </w:rPr>
        <w:t xml:space="preserve">DL </w:t>
      </w:r>
      <w:r>
        <w:rPr>
          <w:lang w:eastAsia="zh-CN"/>
        </w:rPr>
        <w:t>too.</w:t>
      </w:r>
    </w:p>
    <w:p w14:paraId="15651F64" w14:textId="45D8C8CD" w:rsidR="000F7C22" w:rsidRDefault="000F7C22" w:rsidP="000F7C22">
      <w:pPr>
        <w:pStyle w:val="ListParagraph"/>
        <w:numPr>
          <w:ilvl w:val="0"/>
          <w:numId w:val="26"/>
        </w:numPr>
        <w:rPr>
          <w:lang w:eastAsia="zh-CN"/>
        </w:rPr>
      </w:pPr>
      <w:r>
        <w:rPr>
          <w:lang w:eastAsia="zh-CN"/>
        </w:rPr>
        <w:t xml:space="preserve">CA_n5-n105 UL is such that band n28 DL is between the two bands ULs and thus there is no IMD </w:t>
      </w:r>
      <w:r w:rsidR="00E04220">
        <w:rPr>
          <w:lang w:eastAsia="zh-CN"/>
        </w:rPr>
        <w:t>issue,</w:t>
      </w:r>
      <w:r>
        <w:rPr>
          <w:lang w:eastAsia="zh-CN"/>
        </w:rPr>
        <w:t xml:space="preserve"> and the dual UL cross-band MSD is low enough compared to CA_n5-n28 1UL and 2UL cases that it can be ignored.</w:t>
      </w:r>
    </w:p>
    <w:p w14:paraId="088B80B8" w14:textId="3CDF7CD1" w:rsidR="000F7C22" w:rsidRDefault="000F7C22" w:rsidP="000F7C22">
      <w:pPr>
        <w:pStyle w:val="ListParagraph"/>
        <w:numPr>
          <w:ilvl w:val="0"/>
          <w:numId w:val="26"/>
        </w:numPr>
        <w:rPr>
          <w:lang w:eastAsia="zh-CN"/>
        </w:rPr>
      </w:pPr>
      <w:r>
        <w:rPr>
          <w:lang w:eastAsia="zh-CN"/>
        </w:rPr>
        <w:t>However, CA_n5-n28 UL generates IMD3 into band n105</w:t>
      </w:r>
      <w:r w:rsidR="00D024EB">
        <w:rPr>
          <w:lang w:eastAsia="zh-CN"/>
        </w:rPr>
        <w:t xml:space="preserve"> DL</w:t>
      </w:r>
      <w:r w:rsidR="00E04220">
        <w:rPr>
          <w:lang w:eastAsia="zh-CN"/>
        </w:rPr>
        <w:t>,</w:t>
      </w:r>
      <w:r>
        <w:rPr>
          <w:lang w:eastAsia="zh-CN"/>
        </w:rPr>
        <w:t xml:space="preserve"> </w:t>
      </w:r>
      <w:r w:rsidR="00E04220">
        <w:rPr>
          <w:lang w:eastAsia="zh-CN"/>
        </w:rPr>
        <w:t xml:space="preserve">as shown at the bottom of Figure 1, </w:t>
      </w:r>
      <w:r>
        <w:rPr>
          <w:lang w:eastAsia="zh-CN"/>
        </w:rPr>
        <w:t>and high MSD should be anticipated.</w:t>
      </w:r>
    </w:p>
    <w:p w14:paraId="402919FD" w14:textId="77777777" w:rsidR="00D024EB" w:rsidRDefault="000F7C22" w:rsidP="00D024EB">
      <w:pPr>
        <w:spacing w:after="0"/>
        <w:rPr>
          <w:lang w:eastAsia="zh-CN"/>
        </w:rPr>
      </w:pPr>
      <w:r>
        <w:rPr>
          <w:lang w:eastAsia="zh-CN"/>
        </w:rPr>
        <w:t xml:space="preserve">It should be noted that </w:t>
      </w:r>
      <w:r w:rsidR="00D024EB">
        <w:rPr>
          <w:lang w:eastAsia="zh-CN"/>
        </w:rPr>
        <w:t xml:space="preserve">this CA_n5-n28 UL IMD3 into n105 DL case is very similar to the CA_n20-n28 UL IMD3 into n8 shown in table 2 other than now the lower IMD3 is involved rather than the upper one. </w:t>
      </w:r>
    </w:p>
    <w:p w14:paraId="29D3F5F4" w14:textId="77777777" w:rsidR="00D024EB" w:rsidRDefault="00D024EB" w:rsidP="00D024EB">
      <w:pPr>
        <w:pStyle w:val="Caption"/>
        <w:keepNext/>
        <w:ind w:left="360"/>
        <w:jc w:val="center"/>
      </w:pPr>
      <w:r>
        <w:t xml:space="preserve">Table </w:t>
      </w:r>
      <w:r>
        <w:fldChar w:fldCharType="begin"/>
      </w:r>
      <w:r>
        <w:instrText xml:space="preserve"> SEQ Table \* ARABIC </w:instrText>
      </w:r>
      <w:r>
        <w:fldChar w:fldCharType="separate"/>
      </w:r>
      <w:r>
        <w:rPr>
          <w:noProof/>
        </w:rPr>
        <w:t>2</w:t>
      </w:r>
      <w:r>
        <w:fldChar w:fldCharType="end"/>
      </w:r>
      <w:r>
        <w:t xml:space="preserve">: existing LBLBLB case 2 band fallbacks </w:t>
      </w:r>
      <w:proofErr w:type="spellStart"/>
      <w:r w:rsidRPr="006305CE">
        <w:rPr>
          <w:rFonts w:eastAsia="SimSun"/>
        </w:rPr>
        <w:t>Δ</w:t>
      </w:r>
      <w:proofErr w:type="gramStart"/>
      <w:r w:rsidRPr="006305CE">
        <w:rPr>
          <w:rFonts w:eastAsia="SimSun"/>
        </w:rPr>
        <w:t>T</w:t>
      </w:r>
      <w:r w:rsidRPr="006305CE">
        <w:rPr>
          <w:rFonts w:eastAsia="SimSun"/>
          <w:vertAlign w:val="subscript"/>
        </w:rPr>
        <w:t>IB,c</w:t>
      </w:r>
      <w:proofErr w:type="spellEnd"/>
      <w:proofErr w:type="gramEnd"/>
      <w:r>
        <w:rPr>
          <w:rFonts w:eastAsia="SimSun"/>
          <w:vertAlign w:val="subscript"/>
        </w:rPr>
        <w:t xml:space="preserve"> and </w:t>
      </w:r>
      <w:proofErr w:type="spellStart"/>
      <w:r w:rsidRPr="006305CE">
        <w:rPr>
          <w:rFonts w:eastAsia="SimSun"/>
        </w:rPr>
        <w:t>Δ</w:t>
      </w:r>
      <w:r>
        <w:rPr>
          <w:rFonts w:eastAsia="SimSun"/>
        </w:rPr>
        <w:t>R</w:t>
      </w:r>
      <w:r w:rsidRPr="006305CE">
        <w:rPr>
          <w:rFonts w:eastAsia="SimSun"/>
          <w:vertAlign w:val="subscript"/>
        </w:rPr>
        <w:t>IB,c</w:t>
      </w:r>
      <w:proofErr w:type="spellEnd"/>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024EB" w14:paraId="1C82317C" w14:textId="77777777" w:rsidTr="0074022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8F6CD4" w14:textId="77777777" w:rsidR="00D024EB" w:rsidRDefault="00D024EB" w:rsidP="00740224">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4EDD06" w14:textId="77777777" w:rsidR="00D024EB" w:rsidRDefault="00D024EB" w:rsidP="00740224">
            <w:pPr>
              <w:pStyle w:val="TAH"/>
            </w:pPr>
            <w:r>
              <w:t>Source of IMD</w:t>
            </w:r>
          </w:p>
        </w:tc>
      </w:tr>
      <w:tr w:rsidR="00D024EB" w14:paraId="3EAC48AE" w14:textId="77777777" w:rsidTr="0074022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B110BA" w14:textId="77777777" w:rsidR="00D024EB" w:rsidRDefault="00D024EB" w:rsidP="0074022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DB8FA1" w14:textId="77777777" w:rsidR="00D024EB" w:rsidRDefault="00D024EB" w:rsidP="0074022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A21E816" w14:textId="77777777" w:rsidR="00D024EB" w:rsidRDefault="00D024EB" w:rsidP="0074022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D14A3D" w14:textId="77777777" w:rsidR="00D024EB" w:rsidRDefault="00D024EB" w:rsidP="0074022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519F37B" w14:textId="77777777" w:rsidR="00D024EB" w:rsidRDefault="00D024EB" w:rsidP="0074022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E900C" w14:textId="77777777" w:rsidR="00D024EB" w:rsidRDefault="00D024EB" w:rsidP="0074022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108F872" w14:textId="77777777" w:rsidR="00D024EB" w:rsidRDefault="00D024EB" w:rsidP="0074022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0301053" w14:textId="77777777" w:rsidR="00D024EB" w:rsidRDefault="00D024EB" w:rsidP="00740224">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EEEEAA3" w14:textId="77777777" w:rsidR="00D024EB" w:rsidRDefault="00D024EB" w:rsidP="00740224">
            <w:pPr>
              <w:pStyle w:val="TAH"/>
            </w:pPr>
          </w:p>
        </w:tc>
      </w:tr>
      <w:tr w:rsidR="00D024EB" w14:paraId="246F0133" w14:textId="77777777" w:rsidTr="007402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6D1ECA" w14:textId="77777777" w:rsidR="00D024EB" w:rsidRDefault="00D024EB" w:rsidP="00740224">
            <w:pPr>
              <w:pStyle w:val="TAC"/>
              <w:rPr>
                <w:lang w:val="en-US" w:eastAsia="zh-CN"/>
              </w:rPr>
            </w:pPr>
            <w:r>
              <w:rPr>
                <w:rFonts w:cs="Arial"/>
                <w:color w:val="000000"/>
                <w:szCs w:val="18"/>
                <w:lang w:val="en-US" w:eastAsia="zh-CN"/>
              </w:rPr>
              <w:t>CA_n8-n20-n28</w:t>
            </w:r>
          </w:p>
        </w:tc>
        <w:tc>
          <w:tcPr>
            <w:tcW w:w="1146" w:type="dxa"/>
            <w:tcBorders>
              <w:top w:val="single" w:sz="4" w:space="0" w:color="auto"/>
              <w:left w:val="single" w:sz="4" w:space="0" w:color="auto"/>
              <w:right w:val="single" w:sz="4" w:space="0" w:color="auto"/>
            </w:tcBorders>
          </w:tcPr>
          <w:p w14:paraId="5F431495" w14:textId="77777777" w:rsidR="00D024EB" w:rsidRDefault="00D024EB" w:rsidP="00740224">
            <w:pPr>
              <w:pStyle w:val="TAC"/>
              <w:rPr>
                <w:lang w:val="en-US" w:eastAsia="zh-CN"/>
              </w:rPr>
            </w:pPr>
            <w:r>
              <w:rPr>
                <w:rFonts w:cs="Arial"/>
                <w:color w:val="000000"/>
                <w:szCs w:val="18"/>
                <w:lang w:val="en-US" w:eastAsia="zh-CN"/>
              </w:rPr>
              <w:t>n8</w:t>
            </w:r>
          </w:p>
        </w:tc>
        <w:tc>
          <w:tcPr>
            <w:tcW w:w="960" w:type="dxa"/>
            <w:tcBorders>
              <w:top w:val="single" w:sz="4" w:space="0" w:color="auto"/>
              <w:left w:val="single" w:sz="4" w:space="0" w:color="auto"/>
              <w:right w:val="single" w:sz="4" w:space="0" w:color="auto"/>
            </w:tcBorders>
            <w:vAlign w:val="center"/>
          </w:tcPr>
          <w:p w14:paraId="2B7972DE" w14:textId="77777777" w:rsidR="00D024EB" w:rsidRDefault="00D024EB" w:rsidP="00740224">
            <w:pPr>
              <w:pStyle w:val="TAC"/>
              <w:rPr>
                <w:lang w:val="en-US" w:eastAsia="zh-CN"/>
              </w:rPr>
            </w:pPr>
            <w:r>
              <w:rPr>
                <w:rFonts w:cs="Arial"/>
                <w:color w:val="000000"/>
                <w:szCs w:val="18"/>
                <w:lang w:val="en-US" w:eastAsia="zh-CN"/>
              </w:rPr>
              <w:t>N/A</w:t>
            </w:r>
          </w:p>
        </w:tc>
        <w:tc>
          <w:tcPr>
            <w:tcW w:w="964" w:type="dxa"/>
            <w:tcBorders>
              <w:top w:val="single" w:sz="4" w:space="0" w:color="auto"/>
              <w:left w:val="single" w:sz="4" w:space="0" w:color="auto"/>
              <w:right w:val="single" w:sz="4" w:space="0" w:color="auto"/>
            </w:tcBorders>
            <w:vAlign w:val="center"/>
          </w:tcPr>
          <w:p w14:paraId="6D388736" w14:textId="77777777" w:rsidR="00D024EB" w:rsidRDefault="00D024EB" w:rsidP="00740224">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2CA81748" w14:textId="77777777" w:rsidR="00D024EB" w:rsidRDefault="00D024EB" w:rsidP="00740224">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4791F7F4" w14:textId="77777777" w:rsidR="00D024EB" w:rsidRDefault="00D024EB" w:rsidP="00740224">
            <w:pPr>
              <w:pStyle w:val="TAC"/>
              <w:rPr>
                <w:lang w:val="en-US" w:eastAsia="zh-CN"/>
              </w:rPr>
            </w:pPr>
            <w:r>
              <w:rPr>
                <w:rFonts w:cs="Arial"/>
                <w:color w:val="000000"/>
                <w:szCs w:val="18"/>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45E21A77" w14:textId="77777777" w:rsidR="00D024EB" w:rsidRDefault="00D024EB" w:rsidP="00740224">
            <w:pPr>
              <w:pStyle w:val="TAC"/>
              <w:rPr>
                <w:lang w:val="en-US" w:eastAsia="zh-CN"/>
              </w:rPr>
            </w:pPr>
            <w:r>
              <w:rPr>
                <w:rFonts w:cs="Arial"/>
                <w:color w:val="000000"/>
                <w:szCs w:val="18"/>
                <w:lang w:eastAsia="ja-JP"/>
              </w:rPr>
              <w:t>24.3</w:t>
            </w:r>
          </w:p>
        </w:tc>
        <w:tc>
          <w:tcPr>
            <w:tcW w:w="828" w:type="dxa"/>
            <w:tcBorders>
              <w:top w:val="single" w:sz="4" w:space="0" w:color="auto"/>
              <w:left w:val="single" w:sz="4" w:space="0" w:color="auto"/>
              <w:right w:val="single" w:sz="4" w:space="0" w:color="auto"/>
            </w:tcBorders>
          </w:tcPr>
          <w:p w14:paraId="0E1E245F" w14:textId="77777777" w:rsidR="00D024EB" w:rsidRDefault="00D024EB" w:rsidP="00740224">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3565FB86" w14:textId="77777777" w:rsidR="00D024EB" w:rsidRDefault="00D024EB" w:rsidP="00740224">
            <w:pPr>
              <w:pStyle w:val="TAC"/>
              <w:rPr>
                <w:lang w:val="en-US" w:eastAsia="zh-CN"/>
              </w:rPr>
            </w:pPr>
            <w:r>
              <w:rPr>
                <w:rFonts w:cs="Arial"/>
                <w:color w:val="000000"/>
                <w:szCs w:val="18"/>
                <w:lang w:eastAsia="ja-JP"/>
              </w:rPr>
              <w:t>IMD3</w:t>
            </w:r>
          </w:p>
        </w:tc>
      </w:tr>
      <w:tr w:rsidR="00D024EB" w14:paraId="7F623910" w14:textId="77777777" w:rsidTr="00740224">
        <w:trPr>
          <w:trHeight w:val="187"/>
          <w:jc w:val="center"/>
        </w:trPr>
        <w:tc>
          <w:tcPr>
            <w:tcW w:w="2007" w:type="dxa"/>
            <w:tcBorders>
              <w:top w:val="nil"/>
              <w:left w:val="single" w:sz="4" w:space="0" w:color="auto"/>
              <w:bottom w:val="nil"/>
              <w:right w:val="single" w:sz="4" w:space="0" w:color="auto"/>
            </w:tcBorders>
            <w:shd w:val="clear" w:color="auto" w:fill="auto"/>
          </w:tcPr>
          <w:p w14:paraId="518DB9DF" w14:textId="77777777" w:rsidR="00D024EB" w:rsidRDefault="00D024EB" w:rsidP="00740224">
            <w:pPr>
              <w:pStyle w:val="TAC"/>
              <w:rPr>
                <w:lang w:val="en-US" w:eastAsia="zh-CN"/>
              </w:rPr>
            </w:pPr>
          </w:p>
        </w:tc>
        <w:tc>
          <w:tcPr>
            <w:tcW w:w="1146" w:type="dxa"/>
            <w:tcBorders>
              <w:top w:val="single" w:sz="4" w:space="0" w:color="auto"/>
              <w:left w:val="single" w:sz="4" w:space="0" w:color="auto"/>
              <w:right w:val="single" w:sz="4" w:space="0" w:color="auto"/>
            </w:tcBorders>
          </w:tcPr>
          <w:p w14:paraId="452090A1" w14:textId="77777777" w:rsidR="00D024EB" w:rsidRDefault="00D024EB" w:rsidP="00740224">
            <w:pPr>
              <w:pStyle w:val="TAC"/>
              <w:rPr>
                <w:lang w:val="en-US" w:eastAsia="zh-CN"/>
              </w:rPr>
            </w:pPr>
            <w:r>
              <w:rPr>
                <w:rFonts w:cs="Arial"/>
                <w:color w:val="000000"/>
                <w:szCs w:val="18"/>
                <w:lang w:val="en-US" w:eastAsia="zh-CN"/>
              </w:rPr>
              <w:t>n20</w:t>
            </w:r>
          </w:p>
        </w:tc>
        <w:tc>
          <w:tcPr>
            <w:tcW w:w="960" w:type="dxa"/>
            <w:tcBorders>
              <w:top w:val="single" w:sz="4" w:space="0" w:color="auto"/>
              <w:left w:val="single" w:sz="4" w:space="0" w:color="auto"/>
              <w:right w:val="single" w:sz="4" w:space="0" w:color="auto"/>
            </w:tcBorders>
            <w:vAlign w:val="center"/>
          </w:tcPr>
          <w:p w14:paraId="0D594A8E" w14:textId="77777777" w:rsidR="00D024EB" w:rsidRDefault="00D024EB" w:rsidP="00740224">
            <w:pPr>
              <w:pStyle w:val="TAC"/>
              <w:rPr>
                <w:lang w:val="en-US" w:eastAsia="zh-CN"/>
              </w:rPr>
            </w:pPr>
            <w:r>
              <w:rPr>
                <w:rFonts w:cs="Arial"/>
                <w:color w:val="000000"/>
                <w:szCs w:val="18"/>
                <w:lang w:val="en-US" w:eastAsia="zh-CN"/>
              </w:rPr>
              <w:t>834.5</w:t>
            </w:r>
          </w:p>
        </w:tc>
        <w:tc>
          <w:tcPr>
            <w:tcW w:w="964" w:type="dxa"/>
            <w:tcBorders>
              <w:top w:val="single" w:sz="4" w:space="0" w:color="auto"/>
              <w:left w:val="single" w:sz="4" w:space="0" w:color="auto"/>
              <w:right w:val="single" w:sz="4" w:space="0" w:color="auto"/>
            </w:tcBorders>
            <w:vAlign w:val="center"/>
          </w:tcPr>
          <w:p w14:paraId="358DE9CD" w14:textId="77777777" w:rsidR="00D024EB" w:rsidRDefault="00D024EB" w:rsidP="00740224">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204F2A80" w14:textId="77777777" w:rsidR="00D024EB" w:rsidRDefault="00D024EB" w:rsidP="00740224">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181E3FDA" w14:textId="77777777" w:rsidR="00D024EB" w:rsidRDefault="00D024EB" w:rsidP="00740224">
            <w:pPr>
              <w:pStyle w:val="TAC"/>
              <w:rPr>
                <w:lang w:val="en-US" w:eastAsia="zh-CN"/>
              </w:rPr>
            </w:pPr>
            <w:r>
              <w:rPr>
                <w:rFonts w:cs="Arial"/>
                <w:color w:val="000000"/>
                <w:szCs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B844F62" w14:textId="77777777" w:rsidR="00D024EB" w:rsidRDefault="00D024EB" w:rsidP="00740224">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7DE63D7C" w14:textId="77777777" w:rsidR="00D024EB" w:rsidRDefault="00D024EB" w:rsidP="00740224">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04D1CAEA" w14:textId="77777777" w:rsidR="00D024EB" w:rsidRDefault="00D024EB" w:rsidP="00740224">
            <w:pPr>
              <w:pStyle w:val="TAC"/>
              <w:rPr>
                <w:lang w:val="en-US" w:eastAsia="zh-CN"/>
              </w:rPr>
            </w:pPr>
            <w:r>
              <w:rPr>
                <w:rFonts w:cs="Arial"/>
                <w:color w:val="000000"/>
                <w:szCs w:val="18"/>
                <w:lang w:eastAsia="ja-JP"/>
              </w:rPr>
              <w:t>N/A</w:t>
            </w:r>
          </w:p>
        </w:tc>
      </w:tr>
      <w:tr w:rsidR="00D024EB" w14:paraId="27DDC380" w14:textId="77777777" w:rsidTr="007402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3414A5" w14:textId="77777777" w:rsidR="00D024EB" w:rsidRDefault="00D024EB" w:rsidP="00740224">
            <w:pPr>
              <w:pStyle w:val="TAC"/>
              <w:rPr>
                <w:lang w:val="en-US" w:eastAsia="zh-CN"/>
              </w:rPr>
            </w:pPr>
          </w:p>
        </w:tc>
        <w:tc>
          <w:tcPr>
            <w:tcW w:w="1146" w:type="dxa"/>
            <w:tcBorders>
              <w:top w:val="single" w:sz="4" w:space="0" w:color="auto"/>
              <w:left w:val="single" w:sz="4" w:space="0" w:color="auto"/>
              <w:right w:val="single" w:sz="4" w:space="0" w:color="auto"/>
            </w:tcBorders>
          </w:tcPr>
          <w:p w14:paraId="4708E544" w14:textId="77777777" w:rsidR="00D024EB" w:rsidRDefault="00D024EB" w:rsidP="00740224">
            <w:pPr>
              <w:pStyle w:val="TAC"/>
              <w:rPr>
                <w:lang w:val="en-US" w:eastAsia="zh-CN"/>
              </w:rPr>
            </w:pPr>
            <w:r>
              <w:rPr>
                <w:rFonts w:cs="Arial"/>
                <w:color w:val="000000"/>
                <w:szCs w:val="18"/>
                <w:lang w:val="en-US" w:eastAsia="zh-CN"/>
              </w:rPr>
              <w:t>n28</w:t>
            </w:r>
          </w:p>
        </w:tc>
        <w:tc>
          <w:tcPr>
            <w:tcW w:w="960" w:type="dxa"/>
            <w:tcBorders>
              <w:top w:val="single" w:sz="4" w:space="0" w:color="auto"/>
              <w:left w:val="single" w:sz="4" w:space="0" w:color="auto"/>
              <w:right w:val="single" w:sz="4" w:space="0" w:color="auto"/>
            </w:tcBorders>
            <w:vAlign w:val="center"/>
          </w:tcPr>
          <w:p w14:paraId="3B504E20" w14:textId="77777777" w:rsidR="00D024EB" w:rsidRDefault="00D024EB" w:rsidP="00740224">
            <w:pPr>
              <w:pStyle w:val="TAC"/>
              <w:rPr>
                <w:lang w:val="en-US" w:eastAsia="zh-CN"/>
              </w:rPr>
            </w:pPr>
            <w:r>
              <w:rPr>
                <w:rFonts w:cs="Arial"/>
                <w:color w:val="000000"/>
                <w:szCs w:val="18"/>
                <w:lang w:val="en-US" w:eastAsia="zh-CN"/>
              </w:rPr>
              <w:t>717.5</w:t>
            </w:r>
          </w:p>
        </w:tc>
        <w:tc>
          <w:tcPr>
            <w:tcW w:w="964" w:type="dxa"/>
            <w:tcBorders>
              <w:top w:val="single" w:sz="4" w:space="0" w:color="auto"/>
              <w:left w:val="single" w:sz="4" w:space="0" w:color="auto"/>
              <w:right w:val="single" w:sz="4" w:space="0" w:color="auto"/>
            </w:tcBorders>
            <w:vAlign w:val="center"/>
          </w:tcPr>
          <w:p w14:paraId="12D1F519" w14:textId="77777777" w:rsidR="00D024EB" w:rsidRDefault="00D024EB" w:rsidP="00740224">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1BB480E6" w14:textId="77777777" w:rsidR="00D024EB" w:rsidRDefault="00D024EB" w:rsidP="00740224">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76C1AF99" w14:textId="77777777" w:rsidR="00D024EB" w:rsidRDefault="00D024EB" w:rsidP="00740224">
            <w:pPr>
              <w:pStyle w:val="TAC"/>
              <w:rPr>
                <w:lang w:val="en-US" w:eastAsia="zh-CN"/>
              </w:rPr>
            </w:pPr>
            <w:r>
              <w:rPr>
                <w:rFonts w:cs="Arial"/>
                <w:color w:val="000000"/>
                <w:szCs w:val="18"/>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7F7A7BB0" w14:textId="77777777" w:rsidR="00D024EB" w:rsidRDefault="00D024EB" w:rsidP="00740224">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18E7F990" w14:textId="77777777" w:rsidR="00D024EB" w:rsidRDefault="00D024EB" w:rsidP="00740224">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165DCF13" w14:textId="77777777" w:rsidR="00D024EB" w:rsidRDefault="00D024EB" w:rsidP="00740224">
            <w:pPr>
              <w:pStyle w:val="TAC"/>
              <w:rPr>
                <w:lang w:val="en-US" w:eastAsia="zh-CN"/>
              </w:rPr>
            </w:pPr>
            <w:r>
              <w:rPr>
                <w:rFonts w:cs="Arial"/>
                <w:color w:val="000000"/>
                <w:szCs w:val="18"/>
                <w:lang w:eastAsia="ja-JP"/>
              </w:rPr>
              <w:t>N/A</w:t>
            </w:r>
          </w:p>
        </w:tc>
      </w:tr>
    </w:tbl>
    <w:p w14:paraId="658AE0CE" w14:textId="77777777" w:rsidR="00D024EB" w:rsidRDefault="00D024EB" w:rsidP="00D024EB">
      <w:pPr>
        <w:spacing w:after="0"/>
        <w:rPr>
          <w:lang w:eastAsia="zh-CN"/>
        </w:rPr>
      </w:pPr>
    </w:p>
    <w:p w14:paraId="060F4C85" w14:textId="3CE56A63" w:rsidR="000F7C22" w:rsidRDefault="00D024EB" w:rsidP="00D024EB">
      <w:pPr>
        <w:spacing w:after="0"/>
        <w:rPr>
          <w:lang w:eastAsia="zh-CN"/>
        </w:rPr>
      </w:pPr>
      <w:r>
        <w:rPr>
          <w:lang w:eastAsia="zh-CN"/>
        </w:rPr>
        <w:t>The fact it is the lower IMD3 and band n28 is involved, will increase the MSD due to a few reasons:</w:t>
      </w:r>
    </w:p>
    <w:p w14:paraId="48545D28" w14:textId="2C976D89" w:rsidR="00D024EB" w:rsidRDefault="00D024EB" w:rsidP="00D024EB">
      <w:pPr>
        <w:pStyle w:val="ListParagraph"/>
        <w:numPr>
          <w:ilvl w:val="0"/>
          <w:numId w:val="27"/>
        </w:numPr>
        <w:rPr>
          <w:lang w:eastAsia="zh-CN"/>
        </w:rPr>
      </w:pPr>
      <w:r>
        <w:rPr>
          <w:lang w:eastAsia="zh-CN"/>
        </w:rPr>
        <w:t>n28 UL distance to n105 is smaller than n20 to n8</w:t>
      </w:r>
    </w:p>
    <w:p w14:paraId="4851F789" w14:textId="1CCC0218" w:rsidR="00D024EB" w:rsidRDefault="00D024EB" w:rsidP="00D024EB">
      <w:pPr>
        <w:pStyle w:val="ListParagraph"/>
        <w:numPr>
          <w:ilvl w:val="0"/>
          <w:numId w:val="27"/>
        </w:numPr>
        <w:rPr>
          <w:lang w:eastAsia="zh-CN"/>
        </w:rPr>
      </w:pPr>
      <w:r>
        <w:rPr>
          <w:lang w:eastAsia="zh-CN"/>
        </w:rPr>
        <w:t>n28 UL filter is more critical than band n20</w:t>
      </w:r>
      <w:r w:rsidR="00511159">
        <w:rPr>
          <w:lang w:eastAsia="zh-CN"/>
        </w:rPr>
        <w:t xml:space="preserve"> and the lower side is more critical</w:t>
      </w:r>
      <w:r>
        <w:rPr>
          <w:lang w:eastAsia="zh-CN"/>
        </w:rPr>
        <w:t xml:space="preserve"> resulting in lower cross-band isolation</w:t>
      </w:r>
    </w:p>
    <w:p w14:paraId="55E9D9C2" w14:textId="57AD3F96" w:rsidR="00D024EB" w:rsidRDefault="00E04220" w:rsidP="00D024EB">
      <w:pPr>
        <w:pStyle w:val="ListParagraph"/>
        <w:numPr>
          <w:ilvl w:val="0"/>
          <w:numId w:val="27"/>
        </w:numPr>
        <w:spacing w:after="0"/>
        <w:rPr>
          <w:lang w:eastAsia="zh-CN"/>
        </w:rPr>
      </w:pPr>
      <w:r>
        <w:rPr>
          <w:lang w:eastAsia="zh-CN"/>
        </w:rPr>
        <w:t>T</w:t>
      </w:r>
      <w:r w:rsidR="00D024EB">
        <w:rPr>
          <w:lang w:eastAsia="zh-CN"/>
        </w:rPr>
        <w:t>he lower IMD3 is often higher since the PA has higher gain at lower frequencies.</w:t>
      </w:r>
    </w:p>
    <w:p w14:paraId="42AD47DE" w14:textId="797135B0" w:rsidR="00511159" w:rsidRDefault="00D024EB" w:rsidP="00511159">
      <w:pPr>
        <w:rPr>
          <w:lang w:eastAsia="zh-CN"/>
        </w:rPr>
      </w:pPr>
      <w:proofErr w:type="gramStart"/>
      <w:r>
        <w:rPr>
          <w:lang w:eastAsia="zh-CN"/>
        </w:rPr>
        <w:t>In order to</w:t>
      </w:r>
      <w:proofErr w:type="gramEnd"/>
      <w:r>
        <w:rPr>
          <w:lang w:eastAsia="zh-CN"/>
        </w:rPr>
        <w:t xml:space="preserve"> account for this, we suggest </w:t>
      </w:r>
      <w:r w:rsidR="00E04220">
        <w:rPr>
          <w:lang w:eastAsia="zh-CN"/>
        </w:rPr>
        <w:t>increasing</w:t>
      </w:r>
      <w:r>
        <w:rPr>
          <w:lang w:eastAsia="zh-CN"/>
        </w:rPr>
        <w:t xml:space="preserve"> the MSD level by a few dBs:</w:t>
      </w:r>
      <w:r w:rsidR="00511159">
        <w:rPr>
          <w:lang w:eastAsia="zh-CN"/>
        </w:rPr>
        <w:t xml:space="preserve"> 2</w:t>
      </w:r>
      <w:r>
        <w:rPr>
          <w:lang w:eastAsia="zh-CN"/>
        </w:rPr>
        <w:t xml:space="preserve">dB for higher level lower IMD3 vs </w:t>
      </w:r>
      <w:r w:rsidR="00511159">
        <w:rPr>
          <w:lang w:eastAsia="zh-CN"/>
        </w:rPr>
        <w:t>upper and 4dB for lower isolation.</w:t>
      </w:r>
    </w:p>
    <w:p w14:paraId="35F2DA98" w14:textId="30F31FC4" w:rsidR="00511159" w:rsidRPr="00511159" w:rsidRDefault="00511159" w:rsidP="00511159">
      <w:pPr>
        <w:spacing w:after="0"/>
        <w:rPr>
          <w:b/>
          <w:bCs/>
          <w:lang w:eastAsia="zh-CN"/>
        </w:rPr>
      </w:pPr>
      <w:r w:rsidRPr="00511159">
        <w:rPr>
          <w:b/>
          <w:bCs/>
          <w:lang w:eastAsia="zh-CN"/>
        </w:rPr>
        <w:t>Proposal on n105 MSD from CA_n5-n28 UL IMD3:</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11159" w14:paraId="032B8FF7" w14:textId="77777777" w:rsidTr="008F7F9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B5136C8" w14:textId="77777777" w:rsidR="00511159" w:rsidRDefault="00511159" w:rsidP="008F7F9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AF5A65" w14:textId="77777777" w:rsidR="00511159" w:rsidRDefault="00511159" w:rsidP="008F7F97">
            <w:pPr>
              <w:pStyle w:val="TAH"/>
            </w:pPr>
            <w:r>
              <w:t>Source of IMD</w:t>
            </w:r>
          </w:p>
        </w:tc>
      </w:tr>
      <w:tr w:rsidR="00511159" w14:paraId="13BC0365" w14:textId="77777777" w:rsidTr="008F7F9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3E9DD8" w14:textId="77777777" w:rsidR="00511159" w:rsidRDefault="00511159" w:rsidP="008F7F9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23A3A45" w14:textId="77777777" w:rsidR="00511159" w:rsidRDefault="00511159" w:rsidP="008F7F9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EDA2887" w14:textId="77777777" w:rsidR="00511159" w:rsidRDefault="00511159" w:rsidP="008F7F9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51BD7B" w14:textId="77777777" w:rsidR="00511159" w:rsidRDefault="00511159" w:rsidP="008F7F9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4DEC3AA" w14:textId="77777777" w:rsidR="00511159" w:rsidRDefault="00511159" w:rsidP="008F7F9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054280" w14:textId="77777777" w:rsidR="00511159" w:rsidRDefault="00511159" w:rsidP="008F7F9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1D4F800" w14:textId="77777777" w:rsidR="00511159" w:rsidRDefault="00511159" w:rsidP="008F7F9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23AE71F" w14:textId="77777777" w:rsidR="00511159" w:rsidRDefault="00511159" w:rsidP="008F7F9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8C18945" w14:textId="77777777" w:rsidR="00511159" w:rsidRDefault="00511159" w:rsidP="008F7F97">
            <w:pPr>
              <w:pStyle w:val="TAH"/>
            </w:pPr>
          </w:p>
        </w:tc>
      </w:tr>
      <w:tr w:rsidR="00511159" w14:paraId="7494E227" w14:textId="77777777" w:rsidTr="008F7F9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DAFFAD" w14:textId="1929B6EA" w:rsidR="00511159" w:rsidRDefault="00511159" w:rsidP="008F7F97">
            <w:pPr>
              <w:pStyle w:val="TAC"/>
              <w:rPr>
                <w:lang w:val="en-US" w:eastAsia="zh-CN"/>
              </w:rPr>
            </w:pPr>
            <w:r>
              <w:rPr>
                <w:rFonts w:cs="Arial"/>
                <w:color w:val="000000"/>
                <w:szCs w:val="18"/>
                <w:lang w:val="en-US" w:eastAsia="zh-CN"/>
              </w:rPr>
              <w:t>CA_n5-n28-n105</w:t>
            </w:r>
          </w:p>
        </w:tc>
        <w:tc>
          <w:tcPr>
            <w:tcW w:w="1146" w:type="dxa"/>
            <w:tcBorders>
              <w:top w:val="single" w:sz="4" w:space="0" w:color="auto"/>
              <w:left w:val="single" w:sz="4" w:space="0" w:color="auto"/>
              <w:right w:val="single" w:sz="4" w:space="0" w:color="auto"/>
            </w:tcBorders>
          </w:tcPr>
          <w:p w14:paraId="228F5C5A" w14:textId="697F5E4D" w:rsidR="00511159" w:rsidRDefault="00511159" w:rsidP="008F7F97">
            <w:pPr>
              <w:pStyle w:val="TAC"/>
              <w:rPr>
                <w:lang w:val="en-US" w:eastAsia="zh-CN"/>
              </w:rPr>
            </w:pPr>
            <w:r>
              <w:rPr>
                <w:rFonts w:cs="Arial"/>
                <w:color w:val="000000"/>
                <w:szCs w:val="18"/>
                <w:lang w:val="en-US" w:eastAsia="zh-CN"/>
              </w:rPr>
              <w:t>n5</w:t>
            </w:r>
          </w:p>
        </w:tc>
        <w:tc>
          <w:tcPr>
            <w:tcW w:w="960" w:type="dxa"/>
            <w:tcBorders>
              <w:top w:val="single" w:sz="4" w:space="0" w:color="auto"/>
              <w:left w:val="single" w:sz="4" w:space="0" w:color="auto"/>
              <w:right w:val="single" w:sz="4" w:space="0" w:color="auto"/>
            </w:tcBorders>
            <w:vAlign w:val="center"/>
          </w:tcPr>
          <w:p w14:paraId="70D6ADA0" w14:textId="56CD8A50" w:rsidR="00511159" w:rsidRDefault="00511159" w:rsidP="008F7F97">
            <w:pPr>
              <w:pStyle w:val="TAC"/>
              <w:rPr>
                <w:lang w:val="en-US" w:eastAsia="zh-CN"/>
              </w:rPr>
            </w:pPr>
            <w:r>
              <w:rPr>
                <w:rFonts w:cs="Arial"/>
                <w:color w:val="000000"/>
                <w:szCs w:val="18"/>
                <w:lang w:val="en-US" w:eastAsia="zh-CN"/>
              </w:rPr>
              <w:t>826.5</w:t>
            </w:r>
          </w:p>
        </w:tc>
        <w:tc>
          <w:tcPr>
            <w:tcW w:w="964" w:type="dxa"/>
            <w:tcBorders>
              <w:top w:val="single" w:sz="4" w:space="0" w:color="auto"/>
              <w:left w:val="single" w:sz="4" w:space="0" w:color="auto"/>
              <w:right w:val="single" w:sz="4" w:space="0" w:color="auto"/>
            </w:tcBorders>
            <w:vAlign w:val="center"/>
          </w:tcPr>
          <w:p w14:paraId="76CFD785" w14:textId="77777777" w:rsidR="00511159" w:rsidRDefault="00511159" w:rsidP="008F7F97">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1E8C0806" w14:textId="77777777" w:rsidR="00511159" w:rsidRDefault="00511159" w:rsidP="008F7F97">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7D1C87A5" w14:textId="3DF432CB" w:rsidR="00511159" w:rsidRDefault="00511159" w:rsidP="008F7F97">
            <w:pPr>
              <w:pStyle w:val="TAC"/>
              <w:rPr>
                <w:lang w:val="en-US" w:eastAsia="zh-CN"/>
              </w:rPr>
            </w:pPr>
            <w:r>
              <w:rPr>
                <w:rFonts w:cs="Arial"/>
                <w:color w:val="000000"/>
                <w:szCs w:val="18"/>
                <w:lang w:val="en-US" w:eastAsia="zh-CN"/>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A8CD15B" w14:textId="5A6FACC0" w:rsidR="00511159" w:rsidRDefault="00511159" w:rsidP="008F7F97">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17487930" w14:textId="77777777" w:rsidR="00511159" w:rsidRDefault="00511159" w:rsidP="008F7F97">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525DD3D8" w14:textId="44DB1D0C" w:rsidR="00511159" w:rsidRDefault="00DB620B" w:rsidP="008F7F97">
            <w:pPr>
              <w:pStyle w:val="TAC"/>
              <w:rPr>
                <w:lang w:val="en-US" w:eastAsia="zh-CN"/>
              </w:rPr>
            </w:pPr>
            <w:r>
              <w:rPr>
                <w:rFonts w:cs="Arial"/>
                <w:color w:val="000000"/>
                <w:szCs w:val="18"/>
                <w:lang w:eastAsia="ja-JP"/>
              </w:rPr>
              <w:t>N/A</w:t>
            </w:r>
          </w:p>
        </w:tc>
      </w:tr>
      <w:tr w:rsidR="00511159" w14:paraId="5F321578" w14:textId="77777777" w:rsidTr="008F7F97">
        <w:trPr>
          <w:trHeight w:val="187"/>
          <w:jc w:val="center"/>
        </w:trPr>
        <w:tc>
          <w:tcPr>
            <w:tcW w:w="2007" w:type="dxa"/>
            <w:tcBorders>
              <w:top w:val="nil"/>
              <w:left w:val="single" w:sz="4" w:space="0" w:color="auto"/>
              <w:bottom w:val="nil"/>
              <w:right w:val="single" w:sz="4" w:space="0" w:color="auto"/>
            </w:tcBorders>
            <w:shd w:val="clear" w:color="auto" w:fill="auto"/>
          </w:tcPr>
          <w:p w14:paraId="0EB4E676" w14:textId="77777777" w:rsidR="00511159" w:rsidRDefault="00511159" w:rsidP="008F7F97">
            <w:pPr>
              <w:pStyle w:val="TAC"/>
              <w:rPr>
                <w:lang w:val="en-US" w:eastAsia="zh-CN"/>
              </w:rPr>
            </w:pPr>
          </w:p>
        </w:tc>
        <w:tc>
          <w:tcPr>
            <w:tcW w:w="1146" w:type="dxa"/>
            <w:tcBorders>
              <w:top w:val="single" w:sz="4" w:space="0" w:color="auto"/>
              <w:left w:val="single" w:sz="4" w:space="0" w:color="auto"/>
              <w:right w:val="single" w:sz="4" w:space="0" w:color="auto"/>
            </w:tcBorders>
          </w:tcPr>
          <w:p w14:paraId="4CF9ECBF" w14:textId="2F83F9F4" w:rsidR="00511159" w:rsidRDefault="00511159" w:rsidP="008F7F97">
            <w:pPr>
              <w:pStyle w:val="TAC"/>
              <w:rPr>
                <w:lang w:val="en-US" w:eastAsia="zh-CN"/>
              </w:rPr>
            </w:pPr>
            <w:r>
              <w:rPr>
                <w:rFonts w:cs="Arial"/>
                <w:color w:val="000000"/>
                <w:szCs w:val="18"/>
                <w:lang w:val="en-US" w:eastAsia="zh-CN"/>
              </w:rPr>
              <w:t>n28</w:t>
            </w:r>
          </w:p>
        </w:tc>
        <w:tc>
          <w:tcPr>
            <w:tcW w:w="960" w:type="dxa"/>
            <w:tcBorders>
              <w:top w:val="single" w:sz="4" w:space="0" w:color="auto"/>
              <w:left w:val="single" w:sz="4" w:space="0" w:color="auto"/>
              <w:right w:val="single" w:sz="4" w:space="0" w:color="auto"/>
            </w:tcBorders>
            <w:vAlign w:val="center"/>
          </w:tcPr>
          <w:p w14:paraId="2AFC37DA" w14:textId="2382F751" w:rsidR="00511159" w:rsidRDefault="00511159" w:rsidP="008F7F97">
            <w:pPr>
              <w:pStyle w:val="TAC"/>
              <w:rPr>
                <w:lang w:val="en-US" w:eastAsia="zh-CN"/>
              </w:rPr>
            </w:pPr>
            <w:r>
              <w:rPr>
                <w:rFonts w:cs="Arial"/>
                <w:color w:val="000000"/>
                <w:szCs w:val="18"/>
                <w:lang w:val="en-US" w:eastAsia="zh-CN"/>
              </w:rPr>
              <w:t>738.0</w:t>
            </w:r>
          </w:p>
        </w:tc>
        <w:tc>
          <w:tcPr>
            <w:tcW w:w="964" w:type="dxa"/>
            <w:tcBorders>
              <w:top w:val="single" w:sz="4" w:space="0" w:color="auto"/>
              <w:left w:val="single" w:sz="4" w:space="0" w:color="auto"/>
              <w:right w:val="single" w:sz="4" w:space="0" w:color="auto"/>
            </w:tcBorders>
            <w:vAlign w:val="center"/>
          </w:tcPr>
          <w:p w14:paraId="28F75F38" w14:textId="77777777" w:rsidR="00511159" w:rsidRDefault="00511159" w:rsidP="008F7F97">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350CA396" w14:textId="77777777" w:rsidR="00511159" w:rsidRDefault="00511159" w:rsidP="008F7F97">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40EC8CD4" w14:textId="72569EF0" w:rsidR="00511159" w:rsidRDefault="00511159" w:rsidP="008F7F97">
            <w:pPr>
              <w:pStyle w:val="TAC"/>
              <w:rPr>
                <w:lang w:val="en-US" w:eastAsia="zh-CN"/>
              </w:rPr>
            </w:pPr>
            <w:r>
              <w:rPr>
                <w:rFonts w:cs="Arial"/>
                <w:color w:val="000000"/>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vAlign w:val="center"/>
          </w:tcPr>
          <w:p w14:paraId="4DE38AF7" w14:textId="77777777" w:rsidR="00511159" w:rsidRDefault="00511159" w:rsidP="008F7F97">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2D56F96D" w14:textId="77777777" w:rsidR="00511159" w:rsidRDefault="00511159" w:rsidP="008F7F97">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7CABA050" w14:textId="77777777" w:rsidR="00511159" w:rsidRDefault="00511159" w:rsidP="008F7F97">
            <w:pPr>
              <w:pStyle w:val="TAC"/>
              <w:rPr>
                <w:lang w:val="en-US" w:eastAsia="zh-CN"/>
              </w:rPr>
            </w:pPr>
            <w:r>
              <w:rPr>
                <w:rFonts w:cs="Arial"/>
                <w:color w:val="000000"/>
                <w:szCs w:val="18"/>
                <w:lang w:eastAsia="ja-JP"/>
              </w:rPr>
              <w:t>N/A</w:t>
            </w:r>
          </w:p>
        </w:tc>
      </w:tr>
      <w:tr w:rsidR="00511159" w14:paraId="286D3BB8" w14:textId="77777777" w:rsidTr="008F7F9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E98E7" w14:textId="77777777" w:rsidR="00511159" w:rsidRDefault="00511159" w:rsidP="008F7F97">
            <w:pPr>
              <w:pStyle w:val="TAC"/>
              <w:rPr>
                <w:lang w:val="en-US" w:eastAsia="zh-CN"/>
              </w:rPr>
            </w:pPr>
          </w:p>
        </w:tc>
        <w:tc>
          <w:tcPr>
            <w:tcW w:w="1146" w:type="dxa"/>
            <w:tcBorders>
              <w:top w:val="single" w:sz="4" w:space="0" w:color="auto"/>
              <w:left w:val="single" w:sz="4" w:space="0" w:color="auto"/>
              <w:right w:val="single" w:sz="4" w:space="0" w:color="auto"/>
            </w:tcBorders>
          </w:tcPr>
          <w:p w14:paraId="70EC9681" w14:textId="5461F0FE" w:rsidR="00511159" w:rsidRDefault="00511159" w:rsidP="008F7F97">
            <w:pPr>
              <w:pStyle w:val="TAC"/>
              <w:rPr>
                <w:lang w:val="en-US" w:eastAsia="zh-CN"/>
              </w:rPr>
            </w:pPr>
            <w:r>
              <w:rPr>
                <w:rFonts w:cs="Arial"/>
                <w:color w:val="000000"/>
                <w:szCs w:val="18"/>
                <w:lang w:val="en-US" w:eastAsia="zh-CN"/>
              </w:rPr>
              <w:t>n105</w:t>
            </w:r>
          </w:p>
        </w:tc>
        <w:tc>
          <w:tcPr>
            <w:tcW w:w="960" w:type="dxa"/>
            <w:tcBorders>
              <w:top w:val="single" w:sz="4" w:space="0" w:color="auto"/>
              <w:left w:val="single" w:sz="4" w:space="0" w:color="auto"/>
              <w:right w:val="single" w:sz="4" w:space="0" w:color="auto"/>
            </w:tcBorders>
            <w:vAlign w:val="center"/>
          </w:tcPr>
          <w:p w14:paraId="3F56C2BB" w14:textId="24F36AFE" w:rsidR="00511159" w:rsidRDefault="00511159" w:rsidP="008F7F97">
            <w:pPr>
              <w:pStyle w:val="TAC"/>
              <w:rPr>
                <w:lang w:val="en-US" w:eastAsia="zh-CN"/>
              </w:rPr>
            </w:pPr>
            <w:r>
              <w:rPr>
                <w:rFonts w:cs="Arial"/>
                <w:color w:val="000000"/>
                <w:szCs w:val="18"/>
                <w:lang w:val="en-US" w:eastAsia="zh-CN"/>
              </w:rPr>
              <w:t>N/A</w:t>
            </w:r>
          </w:p>
        </w:tc>
        <w:tc>
          <w:tcPr>
            <w:tcW w:w="964" w:type="dxa"/>
            <w:tcBorders>
              <w:top w:val="single" w:sz="4" w:space="0" w:color="auto"/>
              <w:left w:val="single" w:sz="4" w:space="0" w:color="auto"/>
              <w:right w:val="single" w:sz="4" w:space="0" w:color="auto"/>
            </w:tcBorders>
            <w:vAlign w:val="center"/>
          </w:tcPr>
          <w:p w14:paraId="7E79611D" w14:textId="77777777" w:rsidR="00511159" w:rsidRDefault="00511159" w:rsidP="008F7F97">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118F85EE" w14:textId="77777777" w:rsidR="00511159" w:rsidRDefault="00511159" w:rsidP="008F7F97">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4A11C09F" w14:textId="161812D0" w:rsidR="00511159" w:rsidRDefault="00511159" w:rsidP="008F7F97">
            <w:pPr>
              <w:pStyle w:val="TAC"/>
              <w:rPr>
                <w:lang w:val="en-US" w:eastAsia="zh-CN"/>
              </w:rPr>
            </w:pPr>
            <w:r>
              <w:rPr>
                <w:rFonts w:cs="Arial"/>
                <w:color w:val="000000"/>
                <w:szCs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6176057" w14:textId="293D8D67" w:rsidR="00511159" w:rsidRDefault="00511159" w:rsidP="008F7F97">
            <w:pPr>
              <w:pStyle w:val="TAC"/>
              <w:rPr>
                <w:lang w:val="en-US" w:eastAsia="zh-CN"/>
              </w:rPr>
            </w:pPr>
            <w:r>
              <w:rPr>
                <w:rFonts w:cs="Arial"/>
                <w:color w:val="000000"/>
                <w:szCs w:val="18"/>
                <w:lang w:eastAsia="ja-JP"/>
              </w:rPr>
              <w:t>30.3</w:t>
            </w:r>
          </w:p>
        </w:tc>
        <w:tc>
          <w:tcPr>
            <w:tcW w:w="828" w:type="dxa"/>
            <w:tcBorders>
              <w:top w:val="single" w:sz="4" w:space="0" w:color="auto"/>
              <w:left w:val="single" w:sz="4" w:space="0" w:color="auto"/>
              <w:right w:val="single" w:sz="4" w:space="0" w:color="auto"/>
            </w:tcBorders>
          </w:tcPr>
          <w:p w14:paraId="69D7B581" w14:textId="77777777" w:rsidR="00511159" w:rsidRDefault="00511159" w:rsidP="008F7F97">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135B1625" w14:textId="3B7B74BE" w:rsidR="00511159" w:rsidRDefault="00511159" w:rsidP="008F7F97">
            <w:pPr>
              <w:pStyle w:val="TAC"/>
              <w:rPr>
                <w:lang w:val="en-US" w:eastAsia="zh-CN"/>
              </w:rPr>
            </w:pPr>
            <w:r>
              <w:rPr>
                <w:rFonts w:cs="Arial"/>
                <w:color w:val="000000"/>
                <w:szCs w:val="18"/>
                <w:lang w:eastAsia="ja-JP"/>
              </w:rPr>
              <w:t>IMD3</w:t>
            </w:r>
          </w:p>
        </w:tc>
      </w:tr>
    </w:tbl>
    <w:p w14:paraId="6D657B65" w14:textId="001C4617" w:rsidR="0093136F" w:rsidRDefault="0093136F" w:rsidP="0093136F">
      <w:pPr>
        <w:rPr>
          <w:lang w:eastAsia="zh-CN"/>
        </w:rPr>
      </w:pPr>
    </w:p>
    <w:p w14:paraId="67323619" w14:textId="0C5257BE" w:rsidR="0093136F" w:rsidRDefault="0093136F" w:rsidP="0093136F">
      <w:pPr>
        <w:rPr>
          <w:lang w:eastAsia="zh-CN"/>
        </w:rPr>
      </w:pPr>
    </w:p>
    <w:p w14:paraId="4DFCD4C3" w14:textId="777B1447" w:rsidR="0093136F" w:rsidRDefault="0093136F" w:rsidP="0093136F">
      <w:pPr>
        <w:rPr>
          <w:lang w:eastAsia="zh-CN"/>
        </w:rPr>
      </w:pPr>
    </w:p>
    <w:p w14:paraId="47C5E705" w14:textId="77777777" w:rsidR="0093136F" w:rsidRDefault="0093136F" w:rsidP="0093136F">
      <w:pPr>
        <w:rPr>
          <w:lang w:eastAsia="zh-CN"/>
        </w:rPr>
      </w:pPr>
    </w:p>
    <w:bookmarkEnd w:id="3"/>
    <w:p w14:paraId="2604EAF6" w14:textId="77777777" w:rsidR="00E90E51" w:rsidRDefault="00E90E51" w:rsidP="00E90E51">
      <w:pPr>
        <w:pStyle w:val="Heading1"/>
        <w:tabs>
          <w:tab w:val="clear" w:pos="1152"/>
          <w:tab w:val="num" w:pos="450"/>
        </w:tabs>
        <w:ind w:left="450"/>
      </w:pPr>
      <w:r>
        <w:lastRenderedPageBreak/>
        <w:t>Conclusions</w:t>
      </w:r>
    </w:p>
    <w:p w14:paraId="25B6AECB" w14:textId="6759E032" w:rsidR="00E90E51" w:rsidRDefault="00E90E51" w:rsidP="00E90E51">
      <w:pPr>
        <w:spacing w:after="0"/>
        <w:jc w:val="both"/>
      </w:pPr>
      <w:r>
        <w:t>In this contribution, we have</w:t>
      </w:r>
      <w:r w:rsidR="001D214A">
        <w:t xml:space="preserve"> </w:t>
      </w:r>
      <w:r w:rsidR="00511159">
        <w:t xml:space="preserve">discussed the LBLBLB architecture and requirements for CA_n5-n28-n105 in comparison to its fallbacks </w:t>
      </w:r>
      <w:r w:rsidR="00DB620B">
        <w:t>and the LBLBLB example combination CA_n8-n20-</w:t>
      </w:r>
      <w:r w:rsidR="00E04220">
        <w:t>n28 and</w:t>
      </w:r>
      <w:r>
        <w:t xml:space="preserve"> make the following proposal.</w:t>
      </w:r>
    </w:p>
    <w:p w14:paraId="6C5C69E6" w14:textId="22095AE4" w:rsidR="00E90E51" w:rsidRDefault="00E90E51" w:rsidP="00E90E51">
      <w:pPr>
        <w:spacing w:after="0"/>
        <w:jc w:val="both"/>
      </w:pPr>
    </w:p>
    <w:p w14:paraId="64739FCA" w14:textId="77777777" w:rsidR="00DB620B" w:rsidRPr="000F7C22" w:rsidRDefault="00DB620B" w:rsidP="00DB620B">
      <w:pPr>
        <w:spacing w:after="0"/>
        <w:rPr>
          <w:b/>
          <w:bCs/>
        </w:rPr>
      </w:pPr>
      <w:r w:rsidRPr="000F7C22">
        <w:rPr>
          <w:b/>
          <w:bCs/>
        </w:rPr>
        <w:t xml:space="preserve">Proposal for </w:t>
      </w:r>
      <w:r w:rsidRPr="000F7C22">
        <w:rPr>
          <w:rFonts w:eastAsia="DengXian" w:cs="Arial"/>
          <w:b/>
          <w:bCs/>
          <w:szCs w:val="22"/>
          <w:lang w:val="en-US" w:eastAsia="zh-CN"/>
        </w:rPr>
        <w:t>CA_</w:t>
      </w:r>
      <w:r w:rsidRPr="000F7C22">
        <w:rPr>
          <w:b/>
          <w:bCs/>
        </w:rPr>
        <w:t xml:space="preserve"> </w:t>
      </w:r>
      <w:r w:rsidRPr="000F7C22">
        <w:rPr>
          <w:rFonts w:eastAsia="DengXian" w:cs="Arial"/>
          <w:b/>
          <w:bCs/>
          <w:szCs w:val="22"/>
          <w:lang w:val="en-US" w:eastAsia="zh-CN"/>
        </w:rPr>
        <w:t xml:space="preserve">n5-n28-n105 </w:t>
      </w:r>
      <w:proofErr w:type="spellStart"/>
      <w:r w:rsidRPr="000F7C22">
        <w:rPr>
          <w:rFonts w:eastAsia="DengXian" w:cs="Arial"/>
          <w:b/>
          <w:bCs/>
          <w:szCs w:val="22"/>
          <w:lang w:val="en-US" w:eastAsia="zh-CN"/>
        </w:rPr>
        <w:t>Δ</w:t>
      </w:r>
      <w:proofErr w:type="gramStart"/>
      <w:r w:rsidRPr="000F7C22">
        <w:rPr>
          <w:rFonts w:eastAsia="DengXian" w:cs="Arial"/>
          <w:b/>
          <w:bCs/>
          <w:szCs w:val="22"/>
          <w:lang w:val="en-US" w:eastAsia="zh-CN"/>
        </w:rPr>
        <w:t>TIB,c</w:t>
      </w:r>
      <w:proofErr w:type="spellEnd"/>
      <w:proofErr w:type="gramEnd"/>
      <w:r w:rsidRPr="000F7C22">
        <w:rPr>
          <w:rFonts w:eastAsia="DengXian" w:cs="Arial"/>
          <w:b/>
          <w:bCs/>
          <w:szCs w:val="22"/>
          <w:lang w:val="en-US" w:eastAsia="zh-CN"/>
        </w:rPr>
        <w:t xml:space="preserve"> and </w:t>
      </w:r>
      <w:proofErr w:type="spellStart"/>
      <w:r w:rsidRPr="000F7C22">
        <w:rPr>
          <w:rFonts w:eastAsia="DengXian" w:cs="Arial"/>
          <w:b/>
          <w:bCs/>
          <w:szCs w:val="22"/>
          <w:lang w:val="en-US" w:eastAsia="zh-CN"/>
        </w:rPr>
        <w:t>ΔRIB,c</w:t>
      </w:r>
      <w:proofErr w:type="spellEnd"/>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080"/>
        <w:gridCol w:w="810"/>
        <w:gridCol w:w="720"/>
        <w:gridCol w:w="1041"/>
        <w:gridCol w:w="1080"/>
        <w:gridCol w:w="990"/>
      </w:tblGrid>
      <w:tr w:rsidR="00DB620B" w14:paraId="70D9FFFD" w14:textId="77777777" w:rsidTr="008F7F97">
        <w:trPr>
          <w:jc w:val="center"/>
        </w:trPr>
        <w:tc>
          <w:tcPr>
            <w:tcW w:w="2614" w:type="dxa"/>
            <w:vMerge w:val="restart"/>
            <w:tcBorders>
              <w:top w:val="single" w:sz="4" w:space="0" w:color="auto"/>
              <w:left w:val="single" w:sz="4" w:space="0" w:color="auto"/>
              <w:right w:val="single" w:sz="4" w:space="0" w:color="auto"/>
            </w:tcBorders>
          </w:tcPr>
          <w:p w14:paraId="42C5FD92" w14:textId="77777777" w:rsidR="00DB620B" w:rsidRDefault="00DB620B" w:rsidP="008F7F97">
            <w:pPr>
              <w:pStyle w:val="TAH"/>
              <w:rPr>
                <w:rFonts w:eastAsia="SimSun"/>
              </w:rPr>
            </w:pPr>
            <w:r>
              <w:rPr>
                <w:rFonts w:eastAsia="SimSun"/>
              </w:rPr>
              <w:t xml:space="preserve">Inter-band </w:t>
            </w:r>
            <w:r>
              <w:rPr>
                <w:rFonts w:eastAsia="SimSun"/>
                <w:lang w:eastAsia="zh-CN"/>
              </w:rPr>
              <w:t>CA</w:t>
            </w:r>
          </w:p>
          <w:p w14:paraId="409DA72D" w14:textId="77777777" w:rsidR="00DB620B" w:rsidRDefault="00DB620B" w:rsidP="008F7F97">
            <w:pPr>
              <w:pStyle w:val="TAH"/>
              <w:rPr>
                <w:rFonts w:eastAsia="SimSun"/>
              </w:rPr>
            </w:pPr>
            <w:r>
              <w:rPr>
                <w:rFonts w:eastAsia="SimSun"/>
              </w:rPr>
              <w:t>combination</w:t>
            </w:r>
          </w:p>
        </w:tc>
        <w:tc>
          <w:tcPr>
            <w:tcW w:w="2610" w:type="dxa"/>
            <w:gridSpan w:val="3"/>
            <w:tcBorders>
              <w:top w:val="single" w:sz="4" w:space="0" w:color="auto"/>
              <w:left w:val="single" w:sz="4" w:space="0" w:color="auto"/>
              <w:bottom w:val="single" w:sz="4" w:space="0" w:color="auto"/>
              <w:right w:val="single" w:sz="4" w:space="0" w:color="auto"/>
            </w:tcBorders>
            <w:vAlign w:val="center"/>
          </w:tcPr>
          <w:p w14:paraId="7B233AB7" w14:textId="77777777" w:rsidR="00DB620B" w:rsidRDefault="00DB620B" w:rsidP="008F7F97">
            <w:pPr>
              <w:pStyle w:val="TAH"/>
              <w:rPr>
                <w:rFonts w:eastAsia="SimSun"/>
              </w:rPr>
            </w:pPr>
            <w:proofErr w:type="spellStart"/>
            <w:r w:rsidRPr="006305CE">
              <w:rPr>
                <w:rFonts w:eastAsia="SimSun"/>
              </w:rPr>
              <w:t>Δ</w:t>
            </w:r>
            <w:proofErr w:type="gramStart"/>
            <w:r w:rsidRPr="006305CE">
              <w:rPr>
                <w:rFonts w:eastAsia="SimSun"/>
              </w:rPr>
              <w:t>T</w:t>
            </w:r>
            <w:r w:rsidRPr="006305CE">
              <w:rPr>
                <w:rFonts w:eastAsia="SimSun"/>
                <w:vertAlign w:val="subscript"/>
              </w:rPr>
              <w:t>IB,c</w:t>
            </w:r>
            <w:proofErr w:type="spellEnd"/>
            <w:proofErr w:type="gramEnd"/>
            <w:r w:rsidRPr="006305CE">
              <w:rPr>
                <w:rFonts w:eastAsia="SimSun"/>
              </w:rPr>
              <w:t xml:space="preserve"> for NR bands (dB)</w:t>
            </w:r>
          </w:p>
        </w:tc>
        <w:tc>
          <w:tcPr>
            <w:tcW w:w="3111" w:type="dxa"/>
            <w:gridSpan w:val="3"/>
            <w:tcBorders>
              <w:top w:val="single" w:sz="4" w:space="0" w:color="auto"/>
              <w:left w:val="single" w:sz="4" w:space="0" w:color="auto"/>
              <w:bottom w:val="single" w:sz="4" w:space="0" w:color="auto"/>
              <w:right w:val="single" w:sz="4" w:space="0" w:color="auto"/>
            </w:tcBorders>
          </w:tcPr>
          <w:p w14:paraId="119088BA" w14:textId="77777777" w:rsidR="00DB620B" w:rsidRPr="006305CE" w:rsidRDefault="00DB620B" w:rsidP="008F7F97">
            <w:pPr>
              <w:pStyle w:val="TAH"/>
              <w:rPr>
                <w:rFonts w:eastAsia="SimSun"/>
              </w:rPr>
            </w:pPr>
            <w:proofErr w:type="spellStart"/>
            <w:r w:rsidRPr="006305CE">
              <w:rPr>
                <w:rFonts w:eastAsia="SimSun"/>
              </w:rPr>
              <w:t>Δ</w:t>
            </w:r>
            <w:proofErr w:type="gramStart"/>
            <w:r>
              <w:rPr>
                <w:rFonts w:eastAsia="SimSun"/>
              </w:rPr>
              <w:t>R</w:t>
            </w:r>
            <w:r w:rsidRPr="006305CE">
              <w:rPr>
                <w:rFonts w:eastAsia="SimSun"/>
                <w:vertAlign w:val="subscript"/>
              </w:rPr>
              <w:t>IB,c</w:t>
            </w:r>
            <w:proofErr w:type="spellEnd"/>
            <w:proofErr w:type="gramEnd"/>
            <w:r w:rsidRPr="006305CE">
              <w:rPr>
                <w:rFonts w:eastAsia="SimSun"/>
              </w:rPr>
              <w:t xml:space="preserve"> for NR bands (dB)</w:t>
            </w:r>
          </w:p>
        </w:tc>
      </w:tr>
      <w:tr w:rsidR="00DB620B" w14:paraId="2B21304B" w14:textId="77777777" w:rsidTr="008F7F97">
        <w:trPr>
          <w:jc w:val="center"/>
        </w:trPr>
        <w:tc>
          <w:tcPr>
            <w:tcW w:w="2614" w:type="dxa"/>
            <w:vMerge/>
            <w:tcBorders>
              <w:left w:val="single" w:sz="4" w:space="0" w:color="auto"/>
              <w:bottom w:val="single" w:sz="4" w:space="0" w:color="auto"/>
              <w:right w:val="single" w:sz="4" w:space="0" w:color="auto"/>
            </w:tcBorders>
          </w:tcPr>
          <w:p w14:paraId="763E847E" w14:textId="77777777" w:rsidR="00DB620B" w:rsidRDefault="00DB620B" w:rsidP="008F7F97">
            <w:pPr>
              <w:pStyle w:val="TAH"/>
              <w:rPr>
                <w:rFonts w:eastAsia="SimSun"/>
              </w:rPr>
            </w:pPr>
          </w:p>
        </w:tc>
        <w:tc>
          <w:tcPr>
            <w:tcW w:w="5721" w:type="dxa"/>
            <w:gridSpan w:val="6"/>
            <w:tcBorders>
              <w:top w:val="single" w:sz="4" w:space="0" w:color="auto"/>
              <w:left w:val="single" w:sz="4" w:space="0" w:color="auto"/>
              <w:bottom w:val="single" w:sz="4" w:space="0" w:color="auto"/>
              <w:right w:val="single" w:sz="4" w:space="0" w:color="auto"/>
            </w:tcBorders>
            <w:vAlign w:val="center"/>
          </w:tcPr>
          <w:p w14:paraId="576DD214" w14:textId="77777777" w:rsidR="00DB620B" w:rsidRPr="006305CE" w:rsidRDefault="00DB620B" w:rsidP="008F7F97">
            <w:pPr>
              <w:pStyle w:val="TAH"/>
              <w:rPr>
                <w:rFonts w:eastAsia="SimSun"/>
              </w:rPr>
            </w:pPr>
            <w:r w:rsidRPr="006305CE">
              <w:rPr>
                <w:rFonts w:eastAsia="SimSun"/>
              </w:rPr>
              <w:t>Component band in order of bands in configuration</w:t>
            </w:r>
            <w:r w:rsidRPr="006305CE">
              <w:rPr>
                <w:rFonts w:eastAsia="SimSun"/>
                <w:vertAlign w:val="superscript"/>
              </w:rPr>
              <w:t>9</w:t>
            </w:r>
          </w:p>
        </w:tc>
      </w:tr>
      <w:tr w:rsidR="00DB620B" w14:paraId="3CC19CD3" w14:textId="77777777" w:rsidTr="008F7F97">
        <w:trPr>
          <w:jc w:val="center"/>
        </w:trPr>
        <w:tc>
          <w:tcPr>
            <w:tcW w:w="2614" w:type="dxa"/>
            <w:tcBorders>
              <w:top w:val="single" w:sz="4" w:space="0" w:color="auto"/>
              <w:left w:val="single" w:sz="4" w:space="0" w:color="auto"/>
              <w:bottom w:val="single" w:sz="4" w:space="0" w:color="auto"/>
              <w:right w:val="single" w:sz="4" w:space="0" w:color="auto"/>
            </w:tcBorders>
            <w:vAlign w:val="center"/>
          </w:tcPr>
          <w:p w14:paraId="33467DB8" w14:textId="77777777" w:rsidR="00DB620B" w:rsidRDefault="00DB620B" w:rsidP="008F7F97">
            <w:pPr>
              <w:pStyle w:val="TAC"/>
              <w:rPr>
                <w:rFonts w:eastAsia="SimSun"/>
                <w:lang w:val="en-US" w:eastAsia="zh-CN"/>
              </w:rPr>
            </w:pPr>
            <w:r w:rsidRPr="0021738F">
              <w:rPr>
                <w:rFonts w:eastAsia="DengXian" w:cs="Arial"/>
                <w:szCs w:val="22"/>
                <w:lang w:val="en-US" w:eastAsia="zh-CN"/>
              </w:rPr>
              <w:t>CA_</w:t>
            </w:r>
            <w:r>
              <w:t xml:space="preserve"> </w:t>
            </w:r>
            <w:r w:rsidRPr="000F7C22">
              <w:rPr>
                <w:rFonts w:eastAsia="DengXian" w:cs="Arial"/>
                <w:szCs w:val="22"/>
                <w:lang w:val="en-US" w:eastAsia="zh-CN"/>
              </w:rPr>
              <w:t>n5-n28-n105</w:t>
            </w:r>
          </w:p>
        </w:tc>
        <w:tc>
          <w:tcPr>
            <w:tcW w:w="1080" w:type="dxa"/>
            <w:tcBorders>
              <w:top w:val="single" w:sz="4" w:space="0" w:color="auto"/>
              <w:left w:val="single" w:sz="4" w:space="0" w:color="auto"/>
              <w:bottom w:val="single" w:sz="4" w:space="0" w:color="auto"/>
              <w:right w:val="single" w:sz="4" w:space="0" w:color="auto"/>
            </w:tcBorders>
            <w:vAlign w:val="center"/>
          </w:tcPr>
          <w:p w14:paraId="3251D8D5" w14:textId="77777777" w:rsidR="00DB620B" w:rsidRDefault="00DB620B" w:rsidP="008F7F97">
            <w:pPr>
              <w:pStyle w:val="TAC"/>
              <w:rPr>
                <w:rFonts w:eastAsia="SimSun"/>
                <w:lang w:val="en-US" w:eastAsia="zh-CN"/>
              </w:rPr>
            </w:pPr>
            <w:r>
              <w:rPr>
                <w:rFonts w:eastAsia="SimSun" w:cs="Arial" w:hint="eastAsia"/>
                <w:szCs w:val="22"/>
                <w:lang w:val="en-US" w:eastAsia="zh-CN"/>
              </w:rPr>
              <w:t>0</w:t>
            </w:r>
            <w:r>
              <w:rPr>
                <w:rFonts w:eastAsia="SimSun" w:cs="Arial"/>
                <w:szCs w:val="22"/>
                <w:lang w:val="en-US" w:eastAsia="zh-CN"/>
              </w:rPr>
              <w:t>.7</w:t>
            </w:r>
          </w:p>
        </w:tc>
        <w:tc>
          <w:tcPr>
            <w:tcW w:w="810" w:type="dxa"/>
            <w:tcBorders>
              <w:top w:val="single" w:sz="4" w:space="0" w:color="auto"/>
              <w:left w:val="single" w:sz="4" w:space="0" w:color="auto"/>
              <w:bottom w:val="single" w:sz="4" w:space="0" w:color="auto"/>
              <w:right w:val="single" w:sz="4" w:space="0" w:color="auto"/>
            </w:tcBorders>
            <w:vAlign w:val="center"/>
          </w:tcPr>
          <w:p w14:paraId="08F826D1" w14:textId="77777777" w:rsidR="00DB620B" w:rsidRDefault="00DB620B" w:rsidP="008F7F97">
            <w:pPr>
              <w:pStyle w:val="TAC"/>
              <w:rPr>
                <w:rFonts w:eastAsia="SimSun"/>
                <w:lang w:val="en-US" w:eastAsia="zh-CN"/>
              </w:rPr>
            </w:pPr>
            <w:r>
              <w:rPr>
                <w:rFonts w:eastAsia="DengXian" w:cs="Arial"/>
                <w:bCs/>
                <w:szCs w:val="22"/>
                <w:lang w:val="en-US" w:eastAsia="zh-CN"/>
              </w:rPr>
              <w:t>1.1</w:t>
            </w:r>
          </w:p>
        </w:tc>
        <w:tc>
          <w:tcPr>
            <w:tcW w:w="720" w:type="dxa"/>
            <w:tcBorders>
              <w:top w:val="single" w:sz="4" w:space="0" w:color="auto"/>
              <w:left w:val="single" w:sz="4" w:space="0" w:color="auto"/>
              <w:bottom w:val="single" w:sz="4" w:space="0" w:color="auto"/>
              <w:right w:val="single" w:sz="4" w:space="0" w:color="auto"/>
            </w:tcBorders>
            <w:vAlign w:val="center"/>
          </w:tcPr>
          <w:p w14:paraId="32F5E5AF" w14:textId="77777777" w:rsidR="00DB620B" w:rsidRDefault="00DB620B" w:rsidP="008F7F97">
            <w:pPr>
              <w:pStyle w:val="TAC"/>
              <w:rPr>
                <w:rFonts w:eastAsia="SimSun"/>
                <w:lang w:val="en-US" w:eastAsia="zh-CN"/>
              </w:rPr>
            </w:pPr>
            <w:r>
              <w:rPr>
                <w:rFonts w:eastAsia="SimSun" w:cs="Arial"/>
                <w:szCs w:val="22"/>
                <w:lang w:val="en-US" w:eastAsia="zh-CN"/>
              </w:rPr>
              <w:t>1.1</w:t>
            </w:r>
          </w:p>
        </w:tc>
        <w:tc>
          <w:tcPr>
            <w:tcW w:w="1041" w:type="dxa"/>
            <w:tcBorders>
              <w:top w:val="single" w:sz="4" w:space="0" w:color="auto"/>
              <w:left w:val="single" w:sz="4" w:space="0" w:color="auto"/>
              <w:bottom w:val="single" w:sz="4" w:space="0" w:color="auto"/>
              <w:right w:val="single" w:sz="4" w:space="0" w:color="auto"/>
            </w:tcBorders>
            <w:vAlign w:val="center"/>
          </w:tcPr>
          <w:p w14:paraId="1E794889" w14:textId="77777777" w:rsidR="00DB620B" w:rsidRDefault="00DB620B" w:rsidP="008F7F97">
            <w:pPr>
              <w:pStyle w:val="TAC"/>
              <w:rPr>
                <w:rFonts w:eastAsia="SimSun"/>
                <w:lang w:val="en-US" w:eastAsia="zh-CN"/>
              </w:rPr>
            </w:pPr>
            <w:r>
              <w:rPr>
                <w:rFonts w:eastAsia="DengXian" w:cs="Arial" w:hint="eastAsia"/>
                <w:lang w:eastAsia="zh-CN"/>
              </w:rPr>
              <w:t>0</w:t>
            </w:r>
            <w:r>
              <w:rPr>
                <w:rFonts w:eastAsia="DengXian" w:cs="Arial"/>
                <w:lang w:eastAsia="zh-CN"/>
              </w:rPr>
              <w:t>.5</w:t>
            </w:r>
          </w:p>
        </w:tc>
        <w:tc>
          <w:tcPr>
            <w:tcW w:w="1080" w:type="dxa"/>
            <w:tcBorders>
              <w:top w:val="single" w:sz="4" w:space="0" w:color="auto"/>
              <w:left w:val="single" w:sz="4" w:space="0" w:color="auto"/>
              <w:bottom w:val="single" w:sz="4" w:space="0" w:color="auto"/>
              <w:right w:val="single" w:sz="4" w:space="0" w:color="auto"/>
            </w:tcBorders>
            <w:vAlign w:val="center"/>
          </w:tcPr>
          <w:p w14:paraId="2DE08111" w14:textId="77777777" w:rsidR="00DB620B" w:rsidRDefault="00DB620B" w:rsidP="008F7F97">
            <w:pPr>
              <w:pStyle w:val="TAC"/>
              <w:rPr>
                <w:rFonts w:eastAsia="SimSun"/>
                <w:lang w:val="en-US" w:eastAsia="zh-CN"/>
              </w:rPr>
            </w:pPr>
            <w:r>
              <w:rPr>
                <w:rFonts w:eastAsia="SimSun" w:hint="eastAsia"/>
                <w:lang w:val="en-US" w:eastAsia="zh-CN"/>
              </w:rPr>
              <w:t>0</w:t>
            </w:r>
            <w:r>
              <w:rPr>
                <w:rFonts w:eastAsia="SimSun"/>
                <w:lang w:val="en-US" w:eastAsia="zh-CN"/>
              </w:rPr>
              <w:t>.7</w:t>
            </w:r>
          </w:p>
        </w:tc>
        <w:tc>
          <w:tcPr>
            <w:tcW w:w="990" w:type="dxa"/>
            <w:tcBorders>
              <w:top w:val="single" w:sz="4" w:space="0" w:color="auto"/>
              <w:left w:val="single" w:sz="4" w:space="0" w:color="auto"/>
              <w:bottom w:val="single" w:sz="4" w:space="0" w:color="auto"/>
              <w:right w:val="single" w:sz="4" w:space="0" w:color="auto"/>
            </w:tcBorders>
            <w:vAlign w:val="center"/>
          </w:tcPr>
          <w:p w14:paraId="18C44617" w14:textId="77777777" w:rsidR="00DB620B" w:rsidRDefault="00DB620B" w:rsidP="008F7F97">
            <w:pPr>
              <w:pStyle w:val="TAC"/>
              <w:rPr>
                <w:rFonts w:eastAsia="SimSun"/>
                <w:lang w:val="en-US" w:eastAsia="zh-CN"/>
              </w:rPr>
            </w:pPr>
            <w:r>
              <w:rPr>
                <w:rFonts w:eastAsia="DengXian" w:cs="Arial" w:hint="eastAsia"/>
                <w:lang w:eastAsia="zh-CN"/>
              </w:rPr>
              <w:t>0</w:t>
            </w:r>
            <w:r>
              <w:rPr>
                <w:rFonts w:eastAsia="DengXian" w:cs="Arial"/>
                <w:lang w:eastAsia="zh-CN"/>
              </w:rPr>
              <w:t>.7</w:t>
            </w:r>
          </w:p>
        </w:tc>
      </w:tr>
    </w:tbl>
    <w:p w14:paraId="5BF0B3AB" w14:textId="383F7C93" w:rsidR="00DB620B" w:rsidRDefault="00DB620B" w:rsidP="00E90E51">
      <w:pPr>
        <w:spacing w:after="0"/>
        <w:jc w:val="both"/>
      </w:pPr>
    </w:p>
    <w:p w14:paraId="37B65E96" w14:textId="77777777" w:rsidR="00DB620B" w:rsidRPr="00511159" w:rsidRDefault="00DB620B" w:rsidP="00DB620B">
      <w:pPr>
        <w:spacing w:after="0"/>
        <w:rPr>
          <w:b/>
          <w:bCs/>
          <w:lang w:eastAsia="zh-CN"/>
        </w:rPr>
      </w:pPr>
      <w:r w:rsidRPr="00511159">
        <w:rPr>
          <w:b/>
          <w:bCs/>
          <w:lang w:eastAsia="zh-CN"/>
        </w:rPr>
        <w:t>Proposal on n105 MSD from CA_n5-n28 UL IMD3:</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B620B" w14:paraId="3AFD4F03" w14:textId="77777777" w:rsidTr="008F7F9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576F17" w14:textId="77777777" w:rsidR="00DB620B" w:rsidRDefault="00DB620B" w:rsidP="008F7F9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4DB3F3" w14:textId="77777777" w:rsidR="00DB620B" w:rsidRDefault="00DB620B" w:rsidP="008F7F97">
            <w:pPr>
              <w:pStyle w:val="TAH"/>
            </w:pPr>
            <w:r>
              <w:t>Source of IMD</w:t>
            </w:r>
          </w:p>
        </w:tc>
      </w:tr>
      <w:tr w:rsidR="00DB620B" w14:paraId="7F158867" w14:textId="77777777" w:rsidTr="008F7F9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D08D9" w14:textId="77777777" w:rsidR="00DB620B" w:rsidRDefault="00DB620B" w:rsidP="008F7F9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ED92FBF" w14:textId="77777777" w:rsidR="00DB620B" w:rsidRDefault="00DB620B" w:rsidP="008F7F9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D096DBA" w14:textId="77777777" w:rsidR="00DB620B" w:rsidRDefault="00DB620B" w:rsidP="008F7F9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C37361" w14:textId="77777777" w:rsidR="00DB620B" w:rsidRDefault="00DB620B" w:rsidP="008F7F9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E2E1EE9" w14:textId="77777777" w:rsidR="00DB620B" w:rsidRDefault="00DB620B" w:rsidP="008F7F9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64C635" w14:textId="77777777" w:rsidR="00DB620B" w:rsidRDefault="00DB620B" w:rsidP="008F7F9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714B8DD" w14:textId="77777777" w:rsidR="00DB620B" w:rsidRDefault="00DB620B" w:rsidP="008F7F9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104FFC7" w14:textId="77777777" w:rsidR="00DB620B" w:rsidRDefault="00DB620B" w:rsidP="008F7F9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7D55B1E" w14:textId="77777777" w:rsidR="00DB620B" w:rsidRDefault="00DB620B" w:rsidP="008F7F97">
            <w:pPr>
              <w:pStyle w:val="TAH"/>
            </w:pPr>
          </w:p>
        </w:tc>
      </w:tr>
      <w:tr w:rsidR="00DB620B" w14:paraId="405E0D4B" w14:textId="77777777" w:rsidTr="008F7F9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1ED6F1" w14:textId="77777777" w:rsidR="00DB620B" w:rsidRDefault="00DB620B" w:rsidP="008F7F97">
            <w:pPr>
              <w:pStyle w:val="TAC"/>
              <w:rPr>
                <w:lang w:val="en-US" w:eastAsia="zh-CN"/>
              </w:rPr>
            </w:pPr>
            <w:r>
              <w:rPr>
                <w:rFonts w:cs="Arial"/>
                <w:color w:val="000000"/>
                <w:szCs w:val="18"/>
                <w:lang w:val="en-US" w:eastAsia="zh-CN"/>
              </w:rPr>
              <w:t>CA_n5-n28-n105</w:t>
            </w:r>
          </w:p>
        </w:tc>
        <w:tc>
          <w:tcPr>
            <w:tcW w:w="1146" w:type="dxa"/>
            <w:tcBorders>
              <w:top w:val="single" w:sz="4" w:space="0" w:color="auto"/>
              <w:left w:val="single" w:sz="4" w:space="0" w:color="auto"/>
              <w:right w:val="single" w:sz="4" w:space="0" w:color="auto"/>
            </w:tcBorders>
          </w:tcPr>
          <w:p w14:paraId="5228E1BF" w14:textId="77777777" w:rsidR="00DB620B" w:rsidRDefault="00DB620B" w:rsidP="008F7F97">
            <w:pPr>
              <w:pStyle w:val="TAC"/>
              <w:rPr>
                <w:lang w:val="en-US" w:eastAsia="zh-CN"/>
              </w:rPr>
            </w:pPr>
            <w:r>
              <w:rPr>
                <w:rFonts w:cs="Arial"/>
                <w:color w:val="000000"/>
                <w:szCs w:val="18"/>
                <w:lang w:val="en-US" w:eastAsia="zh-CN"/>
              </w:rPr>
              <w:t>n5</w:t>
            </w:r>
          </w:p>
        </w:tc>
        <w:tc>
          <w:tcPr>
            <w:tcW w:w="960" w:type="dxa"/>
            <w:tcBorders>
              <w:top w:val="single" w:sz="4" w:space="0" w:color="auto"/>
              <w:left w:val="single" w:sz="4" w:space="0" w:color="auto"/>
              <w:right w:val="single" w:sz="4" w:space="0" w:color="auto"/>
            </w:tcBorders>
            <w:vAlign w:val="center"/>
          </w:tcPr>
          <w:p w14:paraId="05694285" w14:textId="77777777" w:rsidR="00DB620B" w:rsidRDefault="00DB620B" w:rsidP="008F7F97">
            <w:pPr>
              <w:pStyle w:val="TAC"/>
              <w:rPr>
                <w:lang w:val="en-US" w:eastAsia="zh-CN"/>
              </w:rPr>
            </w:pPr>
            <w:r>
              <w:rPr>
                <w:rFonts w:cs="Arial"/>
                <w:color w:val="000000"/>
                <w:szCs w:val="18"/>
                <w:lang w:val="en-US" w:eastAsia="zh-CN"/>
              </w:rPr>
              <w:t>826.5</w:t>
            </w:r>
          </w:p>
        </w:tc>
        <w:tc>
          <w:tcPr>
            <w:tcW w:w="964" w:type="dxa"/>
            <w:tcBorders>
              <w:top w:val="single" w:sz="4" w:space="0" w:color="auto"/>
              <w:left w:val="single" w:sz="4" w:space="0" w:color="auto"/>
              <w:right w:val="single" w:sz="4" w:space="0" w:color="auto"/>
            </w:tcBorders>
            <w:vAlign w:val="center"/>
          </w:tcPr>
          <w:p w14:paraId="32298B89" w14:textId="77777777" w:rsidR="00DB620B" w:rsidRDefault="00DB620B" w:rsidP="008F7F97">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7EDAC87A" w14:textId="77777777" w:rsidR="00DB620B" w:rsidRDefault="00DB620B" w:rsidP="008F7F97">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2A49FBFD" w14:textId="77777777" w:rsidR="00DB620B" w:rsidRDefault="00DB620B" w:rsidP="008F7F97">
            <w:pPr>
              <w:pStyle w:val="TAC"/>
              <w:rPr>
                <w:lang w:val="en-US" w:eastAsia="zh-CN"/>
              </w:rPr>
            </w:pPr>
            <w:r>
              <w:rPr>
                <w:rFonts w:cs="Arial"/>
                <w:color w:val="000000"/>
                <w:szCs w:val="18"/>
                <w:lang w:val="en-US" w:eastAsia="zh-CN"/>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354E290" w14:textId="77777777" w:rsidR="00DB620B" w:rsidRDefault="00DB620B" w:rsidP="008F7F97">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1A849D5C" w14:textId="77777777" w:rsidR="00DB620B" w:rsidRDefault="00DB620B" w:rsidP="008F7F97">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6C958D63" w14:textId="72A64B61" w:rsidR="00DB620B" w:rsidRDefault="00DB620B" w:rsidP="008F7F97">
            <w:pPr>
              <w:pStyle w:val="TAC"/>
              <w:rPr>
                <w:lang w:val="en-US" w:eastAsia="zh-CN"/>
              </w:rPr>
            </w:pPr>
            <w:r>
              <w:rPr>
                <w:rFonts w:cs="Arial"/>
                <w:color w:val="000000"/>
                <w:szCs w:val="18"/>
                <w:lang w:eastAsia="ja-JP"/>
              </w:rPr>
              <w:t>N/A</w:t>
            </w:r>
          </w:p>
        </w:tc>
      </w:tr>
      <w:tr w:rsidR="00DB620B" w14:paraId="53F8961E" w14:textId="77777777" w:rsidTr="008F7F97">
        <w:trPr>
          <w:trHeight w:val="187"/>
          <w:jc w:val="center"/>
        </w:trPr>
        <w:tc>
          <w:tcPr>
            <w:tcW w:w="2007" w:type="dxa"/>
            <w:tcBorders>
              <w:top w:val="nil"/>
              <w:left w:val="single" w:sz="4" w:space="0" w:color="auto"/>
              <w:bottom w:val="nil"/>
              <w:right w:val="single" w:sz="4" w:space="0" w:color="auto"/>
            </w:tcBorders>
            <w:shd w:val="clear" w:color="auto" w:fill="auto"/>
          </w:tcPr>
          <w:p w14:paraId="7330D9AC" w14:textId="77777777" w:rsidR="00DB620B" w:rsidRDefault="00DB620B" w:rsidP="008F7F97">
            <w:pPr>
              <w:pStyle w:val="TAC"/>
              <w:rPr>
                <w:lang w:val="en-US" w:eastAsia="zh-CN"/>
              </w:rPr>
            </w:pPr>
          </w:p>
        </w:tc>
        <w:tc>
          <w:tcPr>
            <w:tcW w:w="1146" w:type="dxa"/>
            <w:tcBorders>
              <w:top w:val="single" w:sz="4" w:space="0" w:color="auto"/>
              <w:left w:val="single" w:sz="4" w:space="0" w:color="auto"/>
              <w:right w:val="single" w:sz="4" w:space="0" w:color="auto"/>
            </w:tcBorders>
          </w:tcPr>
          <w:p w14:paraId="341B9D1D" w14:textId="77777777" w:rsidR="00DB620B" w:rsidRDefault="00DB620B" w:rsidP="008F7F97">
            <w:pPr>
              <w:pStyle w:val="TAC"/>
              <w:rPr>
                <w:lang w:val="en-US" w:eastAsia="zh-CN"/>
              </w:rPr>
            </w:pPr>
            <w:r>
              <w:rPr>
                <w:rFonts w:cs="Arial"/>
                <w:color w:val="000000"/>
                <w:szCs w:val="18"/>
                <w:lang w:val="en-US" w:eastAsia="zh-CN"/>
              </w:rPr>
              <w:t>n28</w:t>
            </w:r>
          </w:p>
        </w:tc>
        <w:tc>
          <w:tcPr>
            <w:tcW w:w="960" w:type="dxa"/>
            <w:tcBorders>
              <w:top w:val="single" w:sz="4" w:space="0" w:color="auto"/>
              <w:left w:val="single" w:sz="4" w:space="0" w:color="auto"/>
              <w:right w:val="single" w:sz="4" w:space="0" w:color="auto"/>
            </w:tcBorders>
            <w:vAlign w:val="center"/>
          </w:tcPr>
          <w:p w14:paraId="22671E4E" w14:textId="77777777" w:rsidR="00DB620B" w:rsidRDefault="00DB620B" w:rsidP="008F7F97">
            <w:pPr>
              <w:pStyle w:val="TAC"/>
              <w:rPr>
                <w:lang w:val="en-US" w:eastAsia="zh-CN"/>
              </w:rPr>
            </w:pPr>
            <w:r>
              <w:rPr>
                <w:rFonts w:cs="Arial"/>
                <w:color w:val="000000"/>
                <w:szCs w:val="18"/>
                <w:lang w:val="en-US" w:eastAsia="zh-CN"/>
              </w:rPr>
              <w:t>738.0</w:t>
            </w:r>
          </w:p>
        </w:tc>
        <w:tc>
          <w:tcPr>
            <w:tcW w:w="964" w:type="dxa"/>
            <w:tcBorders>
              <w:top w:val="single" w:sz="4" w:space="0" w:color="auto"/>
              <w:left w:val="single" w:sz="4" w:space="0" w:color="auto"/>
              <w:right w:val="single" w:sz="4" w:space="0" w:color="auto"/>
            </w:tcBorders>
            <w:vAlign w:val="center"/>
          </w:tcPr>
          <w:p w14:paraId="690255B9" w14:textId="77777777" w:rsidR="00DB620B" w:rsidRDefault="00DB620B" w:rsidP="008F7F97">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199F8DAD" w14:textId="77777777" w:rsidR="00DB620B" w:rsidRDefault="00DB620B" w:rsidP="008F7F97">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190AD5CE" w14:textId="77777777" w:rsidR="00DB620B" w:rsidRDefault="00DB620B" w:rsidP="008F7F97">
            <w:pPr>
              <w:pStyle w:val="TAC"/>
              <w:rPr>
                <w:lang w:val="en-US" w:eastAsia="zh-CN"/>
              </w:rPr>
            </w:pPr>
            <w:r>
              <w:rPr>
                <w:rFonts w:cs="Arial"/>
                <w:color w:val="000000"/>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vAlign w:val="center"/>
          </w:tcPr>
          <w:p w14:paraId="4FB8FCE7" w14:textId="77777777" w:rsidR="00DB620B" w:rsidRDefault="00DB620B" w:rsidP="008F7F97">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right w:val="single" w:sz="4" w:space="0" w:color="auto"/>
            </w:tcBorders>
          </w:tcPr>
          <w:p w14:paraId="06CB052F" w14:textId="77777777" w:rsidR="00DB620B" w:rsidRDefault="00DB620B" w:rsidP="008F7F97">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359298B1" w14:textId="77777777" w:rsidR="00DB620B" w:rsidRDefault="00DB620B" w:rsidP="008F7F97">
            <w:pPr>
              <w:pStyle w:val="TAC"/>
              <w:rPr>
                <w:lang w:val="en-US" w:eastAsia="zh-CN"/>
              </w:rPr>
            </w:pPr>
            <w:r>
              <w:rPr>
                <w:rFonts w:cs="Arial"/>
                <w:color w:val="000000"/>
                <w:szCs w:val="18"/>
                <w:lang w:eastAsia="ja-JP"/>
              </w:rPr>
              <w:t>N/A</w:t>
            </w:r>
          </w:p>
        </w:tc>
      </w:tr>
      <w:tr w:rsidR="00DB620B" w14:paraId="1DE30422" w14:textId="77777777" w:rsidTr="008F7F9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A3D23F" w14:textId="77777777" w:rsidR="00DB620B" w:rsidRDefault="00DB620B" w:rsidP="008F7F97">
            <w:pPr>
              <w:pStyle w:val="TAC"/>
              <w:rPr>
                <w:lang w:val="en-US" w:eastAsia="zh-CN"/>
              </w:rPr>
            </w:pPr>
          </w:p>
        </w:tc>
        <w:tc>
          <w:tcPr>
            <w:tcW w:w="1146" w:type="dxa"/>
            <w:tcBorders>
              <w:top w:val="single" w:sz="4" w:space="0" w:color="auto"/>
              <w:left w:val="single" w:sz="4" w:space="0" w:color="auto"/>
              <w:right w:val="single" w:sz="4" w:space="0" w:color="auto"/>
            </w:tcBorders>
          </w:tcPr>
          <w:p w14:paraId="61C56A17" w14:textId="77777777" w:rsidR="00DB620B" w:rsidRDefault="00DB620B" w:rsidP="008F7F97">
            <w:pPr>
              <w:pStyle w:val="TAC"/>
              <w:rPr>
                <w:lang w:val="en-US" w:eastAsia="zh-CN"/>
              </w:rPr>
            </w:pPr>
            <w:r>
              <w:rPr>
                <w:rFonts w:cs="Arial"/>
                <w:color w:val="000000"/>
                <w:szCs w:val="18"/>
                <w:lang w:val="en-US" w:eastAsia="zh-CN"/>
              </w:rPr>
              <w:t>n105</w:t>
            </w:r>
          </w:p>
        </w:tc>
        <w:tc>
          <w:tcPr>
            <w:tcW w:w="960" w:type="dxa"/>
            <w:tcBorders>
              <w:top w:val="single" w:sz="4" w:space="0" w:color="auto"/>
              <w:left w:val="single" w:sz="4" w:space="0" w:color="auto"/>
              <w:right w:val="single" w:sz="4" w:space="0" w:color="auto"/>
            </w:tcBorders>
            <w:vAlign w:val="center"/>
          </w:tcPr>
          <w:p w14:paraId="6D83DED4" w14:textId="77777777" w:rsidR="00DB620B" w:rsidRDefault="00DB620B" w:rsidP="008F7F97">
            <w:pPr>
              <w:pStyle w:val="TAC"/>
              <w:rPr>
                <w:lang w:val="en-US" w:eastAsia="zh-CN"/>
              </w:rPr>
            </w:pPr>
            <w:r>
              <w:rPr>
                <w:rFonts w:cs="Arial"/>
                <w:color w:val="000000"/>
                <w:szCs w:val="18"/>
                <w:lang w:val="en-US" w:eastAsia="zh-CN"/>
              </w:rPr>
              <w:t>N/A</w:t>
            </w:r>
          </w:p>
        </w:tc>
        <w:tc>
          <w:tcPr>
            <w:tcW w:w="964" w:type="dxa"/>
            <w:tcBorders>
              <w:top w:val="single" w:sz="4" w:space="0" w:color="auto"/>
              <w:left w:val="single" w:sz="4" w:space="0" w:color="auto"/>
              <w:right w:val="single" w:sz="4" w:space="0" w:color="auto"/>
            </w:tcBorders>
            <w:vAlign w:val="center"/>
          </w:tcPr>
          <w:p w14:paraId="77086020" w14:textId="77777777" w:rsidR="00DB620B" w:rsidRDefault="00DB620B" w:rsidP="008F7F97">
            <w:pPr>
              <w:pStyle w:val="TAC"/>
              <w:rPr>
                <w:lang w:val="en-US" w:eastAsia="zh-CN"/>
              </w:rPr>
            </w:pPr>
            <w:r>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175CA83C" w14:textId="77777777" w:rsidR="00DB620B" w:rsidRDefault="00DB620B" w:rsidP="008F7F97">
            <w:pPr>
              <w:pStyle w:val="TAC"/>
              <w:rPr>
                <w:lang w:val="en-US" w:eastAsia="zh-CN"/>
              </w:rPr>
            </w:pPr>
            <w:r>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58AEBBF8" w14:textId="77777777" w:rsidR="00DB620B" w:rsidRDefault="00DB620B" w:rsidP="008F7F97">
            <w:pPr>
              <w:pStyle w:val="TAC"/>
              <w:rPr>
                <w:lang w:val="en-US" w:eastAsia="zh-CN"/>
              </w:rPr>
            </w:pPr>
            <w:r>
              <w:rPr>
                <w:rFonts w:cs="Arial"/>
                <w:color w:val="000000"/>
                <w:szCs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26DFF72" w14:textId="77777777" w:rsidR="00DB620B" w:rsidRDefault="00DB620B" w:rsidP="008F7F97">
            <w:pPr>
              <w:pStyle w:val="TAC"/>
              <w:rPr>
                <w:lang w:val="en-US" w:eastAsia="zh-CN"/>
              </w:rPr>
            </w:pPr>
            <w:r>
              <w:rPr>
                <w:rFonts w:cs="Arial"/>
                <w:color w:val="000000"/>
                <w:szCs w:val="18"/>
                <w:lang w:eastAsia="ja-JP"/>
              </w:rPr>
              <w:t>30.3</w:t>
            </w:r>
          </w:p>
        </w:tc>
        <w:tc>
          <w:tcPr>
            <w:tcW w:w="828" w:type="dxa"/>
            <w:tcBorders>
              <w:top w:val="single" w:sz="4" w:space="0" w:color="auto"/>
              <w:left w:val="single" w:sz="4" w:space="0" w:color="auto"/>
              <w:right w:val="single" w:sz="4" w:space="0" w:color="auto"/>
            </w:tcBorders>
          </w:tcPr>
          <w:p w14:paraId="10ED96E7" w14:textId="77777777" w:rsidR="00DB620B" w:rsidRDefault="00DB620B" w:rsidP="008F7F97">
            <w:pPr>
              <w:pStyle w:val="TAC"/>
              <w:rPr>
                <w:lang w:val="en-US" w:eastAsia="zh-CN"/>
              </w:rPr>
            </w:pPr>
            <w:r>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tcPr>
          <w:p w14:paraId="05C2D145" w14:textId="77777777" w:rsidR="00DB620B" w:rsidRDefault="00DB620B" w:rsidP="008F7F97">
            <w:pPr>
              <w:pStyle w:val="TAC"/>
              <w:rPr>
                <w:lang w:val="en-US" w:eastAsia="zh-CN"/>
              </w:rPr>
            </w:pPr>
            <w:r>
              <w:rPr>
                <w:rFonts w:cs="Arial"/>
                <w:color w:val="000000"/>
                <w:szCs w:val="18"/>
                <w:lang w:eastAsia="ja-JP"/>
              </w:rPr>
              <w:t>IMD3</w:t>
            </w:r>
          </w:p>
        </w:tc>
      </w:tr>
    </w:tbl>
    <w:p w14:paraId="769AF388" w14:textId="317DAA55" w:rsidR="00DB620B" w:rsidRDefault="00DB620B" w:rsidP="00E90E51">
      <w:pPr>
        <w:spacing w:after="0"/>
        <w:jc w:val="both"/>
      </w:pPr>
    </w:p>
    <w:p w14:paraId="3CFC5785" w14:textId="77777777" w:rsidR="00DB620B" w:rsidRDefault="00DB620B" w:rsidP="00E90E51">
      <w:pPr>
        <w:spacing w:after="0"/>
        <w:jc w:val="both"/>
      </w:pPr>
    </w:p>
    <w:p w14:paraId="03D6921F" w14:textId="77777777" w:rsidR="00F10F97" w:rsidRDefault="007321E3" w:rsidP="00C8525F">
      <w:pPr>
        <w:pStyle w:val="Heading1"/>
        <w:numPr>
          <w:ilvl w:val="0"/>
          <w:numId w:val="0"/>
        </w:numPr>
        <w:jc w:val="both"/>
      </w:pPr>
      <w:r>
        <w:t>R</w:t>
      </w:r>
      <w:r w:rsidR="00F10F97">
        <w:t>eferences</w:t>
      </w:r>
    </w:p>
    <w:p w14:paraId="326BB288" w14:textId="4B119474" w:rsidR="00404E3F" w:rsidRDefault="009408F1" w:rsidP="00404E3F">
      <w:pPr>
        <w:pStyle w:val="Header"/>
        <w:keepLines/>
        <w:numPr>
          <w:ilvl w:val="0"/>
          <w:numId w:val="11"/>
        </w:numPr>
        <w:tabs>
          <w:tab w:val="right" w:pos="10440"/>
          <w:tab w:val="right" w:pos="13323"/>
        </w:tabs>
        <w:rPr>
          <w:rFonts w:ascii="Times New Roman" w:eastAsia="SimSun" w:hAnsi="Times New Roman"/>
          <w:b w:val="0"/>
          <w:noProof w:val="0"/>
          <w:sz w:val="20"/>
        </w:rPr>
      </w:pPr>
      <w:r w:rsidRPr="009408F1">
        <w:rPr>
          <w:rFonts w:ascii="Times New Roman" w:eastAsia="SimSun" w:hAnsi="Times New Roman"/>
          <w:b w:val="0"/>
          <w:noProof w:val="0"/>
          <w:sz w:val="20"/>
        </w:rPr>
        <w:t>RP-231141</w:t>
      </w:r>
      <w:r>
        <w:rPr>
          <w:rFonts w:ascii="Times New Roman" w:eastAsia="SimSun" w:hAnsi="Times New Roman"/>
          <w:b w:val="0"/>
          <w:noProof w:val="0"/>
          <w:sz w:val="20"/>
        </w:rPr>
        <w:t xml:space="preserve"> </w:t>
      </w:r>
      <w:r w:rsidRPr="009408F1">
        <w:rPr>
          <w:rFonts w:ascii="Times New Roman" w:eastAsia="SimSun" w:hAnsi="Times New Roman"/>
          <w:b w:val="0"/>
          <w:noProof w:val="0"/>
          <w:sz w:val="20"/>
        </w:rPr>
        <w:t>SID revision: Study on enhancement for sub-1GHz NR band combinations</w:t>
      </w:r>
      <w:r w:rsidR="00D43837">
        <w:rPr>
          <w:rFonts w:ascii="Times New Roman" w:eastAsia="SimSun" w:hAnsi="Times New Roman"/>
          <w:b w:val="0"/>
          <w:noProof w:val="0"/>
          <w:sz w:val="20"/>
        </w:rPr>
        <w:t>,</w:t>
      </w:r>
      <w:r w:rsidR="00D43837" w:rsidRPr="00D43837">
        <w:rPr>
          <w:rFonts w:ascii="Times New Roman" w:eastAsia="SimSun" w:hAnsi="Times New Roman"/>
          <w:b w:val="0"/>
          <w:noProof w:val="0"/>
          <w:sz w:val="20"/>
        </w:rPr>
        <w:t xml:space="preserve"> </w:t>
      </w:r>
      <w:r w:rsidRPr="009408F1">
        <w:rPr>
          <w:rFonts w:ascii="Times New Roman" w:eastAsia="SimSun" w:hAnsi="Times New Roman"/>
          <w:b w:val="0"/>
          <w:noProof w:val="0"/>
          <w:sz w:val="20"/>
        </w:rPr>
        <w:t xml:space="preserve">Huawei, </w:t>
      </w:r>
      <w:proofErr w:type="spellStart"/>
      <w:r w:rsidRPr="009408F1">
        <w:rPr>
          <w:rFonts w:ascii="Times New Roman" w:eastAsia="SimSun" w:hAnsi="Times New Roman"/>
          <w:b w:val="0"/>
          <w:noProof w:val="0"/>
          <w:sz w:val="20"/>
        </w:rPr>
        <w:t>HiSilicon</w:t>
      </w:r>
      <w:proofErr w:type="spellEnd"/>
      <w:r w:rsidR="00D43837" w:rsidRPr="00D43837">
        <w:rPr>
          <w:rFonts w:ascii="Times New Roman" w:eastAsia="SimSun" w:hAnsi="Times New Roman"/>
          <w:b w:val="0"/>
          <w:noProof w:val="0"/>
          <w:sz w:val="20"/>
        </w:rPr>
        <w:t xml:space="preserve">, </w:t>
      </w:r>
      <w:r w:rsidR="006B13F8" w:rsidRPr="00972D0F">
        <w:rPr>
          <w:rFonts w:ascii="Times New Roman" w:eastAsia="SimSun" w:hAnsi="Times New Roman"/>
          <w:b w:val="0"/>
          <w:noProof w:val="0"/>
          <w:sz w:val="20"/>
        </w:rPr>
        <w:t>RAN#10</w:t>
      </w:r>
      <w:r>
        <w:rPr>
          <w:rFonts w:ascii="Times New Roman" w:eastAsia="SimSun" w:hAnsi="Times New Roman"/>
          <w:b w:val="0"/>
          <w:noProof w:val="0"/>
          <w:sz w:val="20"/>
        </w:rPr>
        <w:t>0</w:t>
      </w:r>
    </w:p>
    <w:p w14:paraId="38803712" w14:textId="16B1E615" w:rsidR="00594398" w:rsidRPr="008E126B" w:rsidRDefault="008E126B" w:rsidP="009408F1">
      <w:pPr>
        <w:pStyle w:val="Header"/>
        <w:keepLines/>
        <w:numPr>
          <w:ilvl w:val="0"/>
          <w:numId w:val="11"/>
        </w:numPr>
        <w:tabs>
          <w:tab w:val="right" w:pos="10440"/>
          <w:tab w:val="right" w:pos="13323"/>
        </w:tabs>
        <w:rPr>
          <w:rFonts w:ascii="Times New Roman" w:eastAsia="SimSun" w:hAnsi="Times New Roman"/>
          <w:b w:val="0"/>
          <w:noProof w:val="0"/>
          <w:sz w:val="20"/>
        </w:rPr>
      </w:pPr>
      <w:r w:rsidRPr="008E126B">
        <w:rPr>
          <w:rFonts w:ascii="Times New Roman" w:eastAsia="SimSun" w:hAnsi="Times New Roman"/>
          <w:b w:val="0"/>
          <w:noProof w:val="0"/>
          <w:sz w:val="20"/>
        </w:rPr>
        <w:t xml:space="preserve">R4-2308574 CR for TS 38.101-1 to introduce CA_n8-n20-n28 and corresponding fallback configurations Huawei, </w:t>
      </w:r>
      <w:proofErr w:type="spellStart"/>
      <w:r w:rsidRPr="008E126B">
        <w:rPr>
          <w:rFonts w:ascii="Times New Roman" w:eastAsia="SimSun" w:hAnsi="Times New Roman"/>
          <w:b w:val="0"/>
          <w:noProof w:val="0"/>
          <w:sz w:val="20"/>
        </w:rPr>
        <w:t>HiSilicon</w:t>
      </w:r>
      <w:proofErr w:type="spellEnd"/>
      <w:r w:rsidRPr="008E126B">
        <w:rPr>
          <w:rFonts w:ascii="Times New Roman" w:eastAsia="SimSun" w:hAnsi="Times New Roman"/>
          <w:b w:val="0"/>
          <w:noProof w:val="0"/>
          <w:sz w:val="20"/>
        </w:rPr>
        <w:t>, Skyworks Solutions Inc., Xiaomi</w:t>
      </w:r>
      <w:r>
        <w:rPr>
          <w:rFonts w:ascii="Times New Roman" w:eastAsia="SimSun" w:hAnsi="Times New Roman"/>
          <w:b w:val="0"/>
          <w:noProof w:val="0"/>
          <w:sz w:val="20"/>
        </w:rPr>
        <w:t>, RAN4#107</w:t>
      </w:r>
    </w:p>
    <w:sectPr w:rsidR="00594398" w:rsidRPr="008E126B"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EA5D3" w14:textId="77777777" w:rsidR="001D1B5D" w:rsidRDefault="001D1B5D">
      <w:r>
        <w:separator/>
      </w:r>
    </w:p>
  </w:endnote>
  <w:endnote w:type="continuationSeparator" w:id="0">
    <w:p w14:paraId="591BD05B" w14:textId="77777777" w:rsidR="001D1B5D" w:rsidRDefault="001D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FD2CE8" w:rsidRDefault="00FD2C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FB9EB" w14:textId="77777777" w:rsidR="001D1B5D" w:rsidRDefault="001D1B5D">
      <w:r>
        <w:separator/>
      </w:r>
    </w:p>
  </w:footnote>
  <w:footnote w:type="continuationSeparator" w:id="0">
    <w:p w14:paraId="14753FB4" w14:textId="77777777" w:rsidR="001D1B5D" w:rsidRDefault="001D1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5113B"/>
    <w:multiLevelType w:val="hybridMultilevel"/>
    <w:tmpl w:val="5F96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2203B"/>
    <w:multiLevelType w:val="hybridMultilevel"/>
    <w:tmpl w:val="5F12A48C"/>
    <w:lvl w:ilvl="0" w:tplc="C59ECC38">
      <w:start w:val="7"/>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78F0EEA"/>
    <w:multiLevelType w:val="hybridMultilevel"/>
    <w:tmpl w:val="9434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F269A"/>
    <w:multiLevelType w:val="hybridMultilevel"/>
    <w:tmpl w:val="18F2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5C52DE"/>
    <w:multiLevelType w:val="hybridMultilevel"/>
    <w:tmpl w:val="B14C4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B24993"/>
    <w:multiLevelType w:val="hybridMultilevel"/>
    <w:tmpl w:val="7C44A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936"/>
        </w:tabs>
        <w:ind w:left="93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36C68"/>
    <w:multiLevelType w:val="hybridMultilevel"/>
    <w:tmpl w:val="7056029A"/>
    <w:lvl w:ilvl="0" w:tplc="C3BA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5315C"/>
    <w:multiLevelType w:val="hybridMultilevel"/>
    <w:tmpl w:val="A52E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5" w15:restartNumberingAfterBreak="0">
    <w:nsid w:val="7B857867"/>
    <w:multiLevelType w:val="hybridMultilevel"/>
    <w:tmpl w:val="3710E2FC"/>
    <w:lvl w:ilvl="0" w:tplc="10DAE6A8">
      <w:start w:val="7"/>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5"/>
  </w:num>
  <w:num w:numId="4">
    <w:abstractNumId w:val="26"/>
  </w:num>
  <w:num w:numId="5">
    <w:abstractNumId w:val="12"/>
  </w:num>
  <w:num w:numId="6">
    <w:abstractNumId w:val="3"/>
  </w:num>
  <w:num w:numId="7">
    <w:abstractNumId w:val="16"/>
  </w:num>
  <w:num w:numId="8">
    <w:abstractNumId w:val="22"/>
  </w:num>
  <w:num w:numId="9">
    <w:abstractNumId w:val="23"/>
  </w:num>
  <w:num w:numId="10">
    <w:abstractNumId w:val="2"/>
  </w:num>
  <w:num w:numId="11">
    <w:abstractNumId w:val="10"/>
  </w:num>
  <w:num w:numId="12">
    <w:abstractNumId w:val="5"/>
  </w:num>
  <w:num w:numId="13">
    <w:abstractNumId w:val="17"/>
  </w:num>
  <w:num w:numId="14">
    <w:abstractNumId w:val="20"/>
  </w:num>
  <w:num w:numId="15">
    <w:abstractNumId w:val="11"/>
  </w:num>
  <w:num w:numId="16">
    <w:abstractNumId w:val="6"/>
  </w:num>
  <w:num w:numId="17">
    <w:abstractNumId w:val="21"/>
  </w:num>
  <w:num w:numId="18">
    <w:abstractNumId w:val="24"/>
  </w:num>
  <w:num w:numId="19">
    <w:abstractNumId w:val="0"/>
  </w:num>
  <w:num w:numId="20">
    <w:abstractNumId w:val="9"/>
  </w:num>
  <w:num w:numId="21">
    <w:abstractNumId w:val="1"/>
  </w:num>
  <w:num w:numId="22">
    <w:abstractNumId w:val="4"/>
  </w:num>
  <w:num w:numId="23">
    <w:abstractNumId w:val="25"/>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9"/>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E2B"/>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C22"/>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67D"/>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0EF"/>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1F54"/>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5D"/>
    <w:rsid w:val="001D1BDA"/>
    <w:rsid w:val="001D1C24"/>
    <w:rsid w:val="001D1C95"/>
    <w:rsid w:val="001D1F10"/>
    <w:rsid w:val="001D200C"/>
    <w:rsid w:val="001D214A"/>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737"/>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7D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929"/>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78D"/>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656"/>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2980"/>
    <w:rsid w:val="00343205"/>
    <w:rsid w:val="003432BA"/>
    <w:rsid w:val="003432ED"/>
    <w:rsid w:val="00343405"/>
    <w:rsid w:val="00343585"/>
    <w:rsid w:val="00344013"/>
    <w:rsid w:val="003442A2"/>
    <w:rsid w:val="003442B0"/>
    <w:rsid w:val="003446BA"/>
    <w:rsid w:val="00344BAD"/>
    <w:rsid w:val="00344DAD"/>
    <w:rsid w:val="00345476"/>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915"/>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0FF"/>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6F"/>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685F"/>
    <w:rsid w:val="00507080"/>
    <w:rsid w:val="0050723A"/>
    <w:rsid w:val="00507262"/>
    <w:rsid w:val="005073C6"/>
    <w:rsid w:val="005074DF"/>
    <w:rsid w:val="00507593"/>
    <w:rsid w:val="00507AD8"/>
    <w:rsid w:val="00507BFE"/>
    <w:rsid w:val="0051005E"/>
    <w:rsid w:val="0051016B"/>
    <w:rsid w:val="005102E6"/>
    <w:rsid w:val="00510B56"/>
    <w:rsid w:val="00510EE8"/>
    <w:rsid w:val="00511159"/>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8E6"/>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B70"/>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542"/>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4F02"/>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5EE"/>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5A80"/>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26B"/>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AC4"/>
    <w:rsid w:val="0093032D"/>
    <w:rsid w:val="0093035B"/>
    <w:rsid w:val="0093061F"/>
    <w:rsid w:val="00930A38"/>
    <w:rsid w:val="00931202"/>
    <w:rsid w:val="0093136F"/>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8F1"/>
    <w:rsid w:val="00940FBD"/>
    <w:rsid w:val="00941559"/>
    <w:rsid w:val="009427EC"/>
    <w:rsid w:val="00942863"/>
    <w:rsid w:val="00942DB8"/>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2D0F"/>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56D91"/>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AC"/>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1ED3"/>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830"/>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B2E"/>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F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0EF"/>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4EB"/>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837"/>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0B"/>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4220"/>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0AB6"/>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4BF"/>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3F6E"/>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2CE8"/>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26D937CB-A0E9-42FB-A47B-CB0011FD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59940832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7494535">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13362639">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228088">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44</TotalTime>
  <Pages>3</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7152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Skyworks</cp:lastModifiedBy>
  <cp:revision>6</cp:revision>
  <cp:lastPrinted>2010-01-07T15:23:00Z</cp:lastPrinted>
  <dcterms:created xsi:type="dcterms:W3CDTF">2023-08-11T12:18:00Z</dcterms:created>
  <dcterms:modified xsi:type="dcterms:W3CDTF">2023-08-11T17:51:00Z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